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DC" w:rsidRPr="00D431DC" w:rsidRDefault="00D431DC" w:rsidP="00D431DC">
      <w:pPr>
        <w:pStyle w:val="a3"/>
        <w:spacing w:before="0" w:beforeAutospacing="0" w:after="0" w:afterAutospacing="0"/>
        <w:jc w:val="center"/>
        <w:rPr>
          <w:b/>
        </w:rPr>
      </w:pPr>
      <w:r w:rsidRPr="00D431DC">
        <w:rPr>
          <w:b/>
        </w:rPr>
        <w:t>КОДЕКС</w:t>
      </w:r>
    </w:p>
    <w:p w:rsidR="00D431DC" w:rsidRPr="00D431DC" w:rsidRDefault="00243202" w:rsidP="00D431D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ЭТИКИ  МЕДИАТОРА  ШКОЛЬНОЙ СЛУЖБЫ ПРИМИРЕНИЯ</w:t>
      </w:r>
    </w:p>
    <w:p w:rsidR="00D431DC" w:rsidRDefault="00D431DC" w:rsidP="00D431DC">
      <w:pPr>
        <w:pStyle w:val="a3"/>
        <w:spacing w:before="0" w:beforeAutospacing="0" w:after="0" w:afterAutospacing="0"/>
        <w:jc w:val="both"/>
      </w:pP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Принцип самоопределения</w:t>
      </w:r>
      <w:bookmarkStart w:id="0" w:name="_GoBack"/>
      <w:bookmarkEnd w:id="0"/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Самоопределение является фундаментальным принципом медиации. Важно, чтобы процесс медиации был основан на способности принятия сторонами компромиссного решения. Это решение должно быть принято добровольно, а не под давлением.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Отказ от медиации возможен для любой из сторон в любое время. Чтобы этого не произошло, медиатор должен проводить процедуру качественно.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Медиатор не может судить, насколько выбор той или иной стороны является взвешенным. Потому ему необходимо разъяснять им важность обращения за консультацией к профессионалам для возможности сделать взвешенный выбор.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Беспристрастность и нейтральность медиатора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Всякая предвзятость должна быть исключена. Ничто не должно делать медиатора предвзятым по отношению к кому-либо из участников. Ни личность, ни ценности, ни вероисповедание. Потому медиатор не имеет права принимать подарки или какие-то еще сомнительные блага от сторон. Если медиатор не может оставаться нейтральным и объективным, он не должен проводить медиацию.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Медиатор должен развеять все подозрения сторон по поводу его расположенности к той или иной из сторон. Потому он должен сообщить сторонам все факты, которые потенциально могут вызывать сомнения в его нейтральности. Если все стороны, будучи проинформированы о конфликте интересов медиатора, не сомневаются в его нейтральности, медиация может быть продолжена. В противном случае, процесс медиации должен быть прекращен.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Компетенция медиатора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 xml:space="preserve">Медиатор должен быть достаточно </w:t>
      </w:r>
      <w:proofErr w:type="gramStart"/>
      <w:r>
        <w:t>профессионален</w:t>
      </w:r>
      <w:proofErr w:type="gramEnd"/>
      <w:r>
        <w:t xml:space="preserve"> по мнению сторон. Его квалификации должно быть достаточно, чтобы удовлетворить их ожидания. Потому медиатор должен быть хорошо обучен, обладать опытом и необходимыми знаниями, умениями и навыками медиации. Если медиатор видит, что во время медиации ему не хватает квалификации для решения необходимых задач, он может прекратить медиацию или попросить помощи у другого более профессионального медиатора.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Принцип конфиденциальности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 xml:space="preserve">Медиатор должен сохранять конфиденциальность процедуры медиации. Ожидание сторон, </w:t>
      </w:r>
      <w:proofErr w:type="gramStart"/>
      <w:r>
        <w:t>связанные</w:t>
      </w:r>
      <w:proofErr w:type="gramEnd"/>
      <w:r>
        <w:t xml:space="preserve"> с этим, нужно уважать. Они зависят от обстоятельств дела. Любая информация в ходе медиаций считается конфиденциальной. Кроме той, на которую получено разрешение на возможность разглашения от сторон или необходимость разглашения которой требуется законом.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Нельзя разглашать информацию, полученную от кого-либо, кроме тех случаев, когда это лицо дало согласие на подобное разглашение.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О необходимости сохранять конфиденциальность медиации медиатор должен поставить в известность стороны. Он должен сообщить и о праве сторон установить в ходе медиации свои правила конфиденциальности.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Качество медиации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Медиатор обязан проводить медиацию честно и старательно. Медиатор не должен намеренно искажать факты. Медиация должна соответствовать принципу самоопределения сторон.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В обязанности медиатора входит обеспечение качества процесса. Медиатор должен способствовать взаимоуважению сторон. Каждая сторона должна иметь возможность полноценно участвовать в дискуссии. Стороны должны решить сами, каким образом они будут договариваться и как прекратят медиацию.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rPr>
          <w:b/>
          <w:bCs/>
        </w:rPr>
        <w:t>Обязательства медиатора</w:t>
      </w:r>
    </w:p>
    <w:p w:rsidR="00D431DC" w:rsidRDefault="00D431DC" w:rsidP="00D431DC">
      <w:pPr>
        <w:pStyle w:val="a3"/>
        <w:spacing w:before="0" w:beforeAutospacing="0" w:after="0" w:afterAutospacing="0"/>
        <w:ind w:left="-851"/>
        <w:jc w:val="both"/>
      </w:pPr>
      <w:r>
        <w:t>Медиатор должен постоянно развиваться в практике ведения медиации. Его действия должны быть направлены на подобное развитие. Он должен быть толерантным, уметь уважать разные точки зрения, уважать своих коллег, учиться у них и сотрудничать с ними. Задача медиатора — служить людям с целью разрешать их конфликты.</w:t>
      </w:r>
    </w:p>
    <w:sectPr w:rsidR="00D4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7C"/>
    <w:rsid w:val="00243202"/>
    <w:rsid w:val="00352536"/>
    <w:rsid w:val="00711E7C"/>
    <w:rsid w:val="00D4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</cp:lastModifiedBy>
  <cp:revision>3</cp:revision>
  <cp:lastPrinted>2016-05-16T14:59:00Z</cp:lastPrinted>
  <dcterms:created xsi:type="dcterms:W3CDTF">2016-05-16T04:36:00Z</dcterms:created>
  <dcterms:modified xsi:type="dcterms:W3CDTF">2016-05-16T14:59:00Z</dcterms:modified>
</cp:coreProperties>
</file>