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E87" w:rsidRDefault="00B80E87" w:rsidP="00B80E87">
      <w:pPr>
        <w:pStyle w:val="2"/>
        <w:spacing w:line="276" w:lineRule="auto"/>
        <w:jc w:val="right"/>
        <w:rPr>
          <w:rFonts w:ascii="Times New Roman" w:hAnsi="Times New Roman"/>
          <w:color w:val="auto"/>
          <w:sz w:val="20"/>
          <w:szCs w:val="20"/>
        </w:rPr>
      </w:pPr>
      <w:r>
        <w:rPr>
          <w:rFonts w:ascii="Times New Roman" w:hAnsi="Times New Roman"/>
          <w:color w:val="auto"/>
          <w:sz w:val="20"/>
          <w:szCs w:val="20"/>
        </w:rPr>
        <w:t>Приложение 3</w:t>
      </w:r>
    </w:p>
    <w:p w:rsidR="00B80E87" w:rsidRPr="00B80E87" w:rsidRDefault="00B80E87" w:rsidP="00B80E87">
      <w:pPr>
        <w:pStyle w:val="2"/>
        <w:spacing w:line="276" w:lineRule="auto"/>
        <w:jc w:val="center"/>
        <w:rPr>
          <w:rFonts w:ascii="Times New Roman" w:hAnsi="Times New Roman"/>
          <w:color w:val="auto"/>
          <w:sz w:val="20"/>
          <w:szCs w:val="20"/>
        </w:rPr>
      </w:pPr>
      <w:r w:rsidRPr="00B80E87">
        <w:rPr>
          <w:rFonts w:ascii="Times New Roman" w:hAnsi="Times New Roman"/>
          <w:color w:val="auto"/>
          <w:sz w:val="20"/>
          <w:szCs w:val="20"/>
        </w:rPr>
        <w:t>Инструкция для членов комиссии</w:t>
      </w:r>
      <w:r w:rsidRPr="00B80E87">
        <w:rPr>
          <w:sz w:val="20"/>
          <w:szCs w:val="20"/>
        </w:rPr>
        <w:t xml:space="preserve"> </w:t>
      </w:r>
      <w:r w:rsidRPr="00B80E87">
        <w:rPr>
          <w:rFonts w:ascii="Times New Roman" w:hAnsi="Times New Roman"/>
          <w:color w:val="auto"/>
          <w:sz w:val="20"/>
          <w:szCs w:val="20"/>
        </w:rPr>
        <w:t>по проведению итогового сочинения (изложения)</w:t>
      </w:r>
    </w:p>
    <w:p w:rsidR="00B80E87" w:rsidRPr="00B80E87" w:rsidRDefault="00B80E87" w:rsidP="00B80E87">
      <w:pPr>
        <w:widowControl w:val="0"/>
        <w:tabs>
          <w:tab w:val="left" w:pos="-284"/>
        </w:tabs>
        <w:spacing w:line="276" w:lineRule="auto"/>
        <w:ind w:firstLine="709"/>
        <w:jc w:val="both"/>
        <w:rPr>
          <w:b/>
          <w:color w:val="000000"/>
          <w:sz w:val="20"/>
          <w:szCs w:val="20"/>
        </w:rPr>
      </w:pPr>
      <w:r w:rsidRPr="00B80E87">
        <w:rPr>
          <w:sz w:val="20"/>
          <w:szCs w:val="20"/>
        </w:rPr>
        <w:t xml:space="preserve">Члены комиссии по проведению итогового сочинения (изложения) до начала проведении итогового сочинения (изложения) обязаны ознакомиться </w:t>
      </w:r>
      <w:proofErr w:type="gramStart"/>
      <w:r w:rsidRPr="00B80E87">
        <w:rPr>
          <w:sz w:val="20"/>
          <w:szCs w:val="20"/>
        </w:rPr>
        <w:t>с</w:t>
      </w:r>
      <w:proofErr w:type="gramEnd"/>
      <w:r w:rsidRPr="00B80E87">
        <w:rPr>
          <w:sz w:val="20"/>
          <w:szCs w:val="20"/>
        </w:rPr>
        <w:t>:</w:t>
      </w:r>
    </w:p>
    <w:p w:rsidR="00B80E87" w:rsidRPr="00B80E87" w:rsidRDefault="00B80E87" w:rsidP="00B80E87">
      <w:pPr>
        <w:spacing w:line="276" w:lineRule="auto"/>
        <w:ind w:firstLine="709"/>
        <w:jc w:val="both"/>
        <w:rPr>
          <w:sz w:val="20"/>
          <w:szCs w:val="20"/>
        </w:rPr>
      </w:pPr>
      <w:r w:rsidRPr="00B80E87">
        <w:rPr>
          <w:sz w:val="20"/>
          <w:szCs w:val="20"/>
        </w:rPr>
        <w:t>нормативными правовыми документами, регламентирующими проведение итогового сочинения (изложения);</w:t>
      </w:r>
    </w:p>
    <w:p w:rsidR="00B80E87" w:rsidRPr="00B80E87" w:rsidRDefault="00B80E87" w:rsidP="00B80E87">
      <w:pPr>
        <w:spacing w:line="276" w:lineRule="auto"/>
        <w:ind w:firstLine="709"/>
        <w:jc w:val="both"/>
        <w:rPr>
          <w:sz w:val="20"/>
          <w:szCs w:val="20"/>
        </w:rPr>
      </w:pPr>
      <w:r w:rsidRPr="00B80E87">
        <w:rPr>
          <w:sz w:val="20"/>
          <w:szCs w:val="20"/>
        </w:rPr>
        <w:t xml:space="preserve">порядком проведения и проверки итогового сочинения (изложения) на территории субъекта Российской Федерации, </w:t>
      </w:r>
      <w:proofErr w:type="gramStart"/>
      <w:r w:rsidRPr="00B80E87">
        <w:rPr>
          <w:sz w:val="20"/>
          <w:szCs w:val="20"/>
        </w:rPr>
        <w:t>установленном</w:t>
      </w:r>
      <w:proofErr w:type="gramEnd"/>
      <w:r w:rsidRPr="00B80E87">
        <w:rPr>
          <w:sz w:val="20"/>
          <w:szCs w:val="20"/>
        </w:rPr>
        <w:t xml:space="preserve"> ОИВ;</w:t>
      </w:r>
    </w:p>
    <w:p w:rsidR="00B80E87" w:rsidRPr="00B80E87" w:rsidRDefault="00B80E87" w:rsidP="00B80E87">
      <w:pPr>
        <w:spacing w:line="276" w:lineRule="auto"/>
        <w:ind w:firstLine="709"/>
        <w:jc w:val="both"/>
        <w:rPr>
          <w:sz w:val="20"/>
          <w:szCs w:val="20"/>
        </w:rPr>
      </w:pPr>
      <w:r w:rsidRPr="00B80E87">
        <w:rPr>
          <w:sz w:val="20"/>
          <w:szCs w:val="20"/>
        </w:rPr>
        <w:t xml:space="preserve">методическими материалами </w:t>
      </w:r>
      <w:proofErr w:type="spellStart"/>
      <w:r w:rsidRPr="00B80E87">
        <w:rPr>
          <w:sz w:val="20"/>
          <w:szCs w:val="20"/>
        </w:rPr>
        <w:t>Рособрнадзора</w:t>
      </w:r>
      <w:proofErr w:type="spellEnd"/>
      <w:r w:rsidRPr="00B80E87">
        <w:rPr>
          <w:sz w:val="20"/>
          <w:szCs w:val="20"/>
        </w:rPr>
        <w:t>, рекомендуемыми к использованию при организации и проведении итогового сочинения (изложения);</w:t>
      </w:r>
    </w:p>
    <w:p w:rsidR="00B80E87" w:rsidRPr="00B80E87" w:rsidRDefault="00B80E87" w:rsidP="00B80E87">
      <w:pPr>
        <w:spacing w:line="276" w:lineRule="auto"/>
        <w:ind w:firstLine="709"/>
        <w:jc w:val="both"/>
        <w:rPr>
          <w:sz w:val="20"/>
          <w:szCs w:val="20"/>
        </w:rPr>
      </w:pPr>
      <w:r w:rsidRPr="00B80E87">
        <w:rPr>
          <w:sz w:val="20"/>
          <w:szCs w:val="20"/>
        </w:rPr>
        <w:t>инструкцией, определяющей порядок их работы;</w:t>
      </w:r>
    </w:p>
    <w:p w:rsidR="00B80E87" w:rsidRPr="00B80E87" w:rsidRDefault="00B80E87" w:rsidP="00B80E87">
      <w:pPr>
        <w:spacing w:line="276" w:lineRule="auto"/>
        <w:ind w:firstLine="709"/>
        <w:jc w:val="both"/>
        <w:rPr>
          <w:sz w:val="20"/>
          <w:szCs w:val="20"/>
        </w:rPr>
      </w:pPr>
      <w:r w:rsidRPr="00B80E87">
        <w:rPr>
          <w:sz w:val="20"/>
          <w:szCs w:val="20"/>
        </w:rPr>
        <w:t>правилами заполнения бланков итогового сочинения (изложения).</w:t>
      </w:r>
    </w:p>
    <w:p w:rsidR="00B80E87" w:rsidRPr="00B80E87" w:rsidRDefault="00B80E87" w:rsidP="00B80E87">
      <w:pPr>
        <w:spacing w:line="276" w:lineRule="auto"/>
        <w:ind w:firstLine="709"/>
        <w:jc w:val="both"/>
        <w:rPr>
          <w:b/>
          <w:color w:val="000000"/>
          <w:sz w:val="20"/>
          <w:szCs w:val="20"/>
        </w:rPr>
      </w:pPr>
      <w:r w:rsidRPr="00B80E87">
        <w:rPr>
          <w:b/>
          <w:color w:val="000000"/>
          <w:sz w:val="20"/>
          <w:szCs w:val="20"/>
        </w:rPr>
        <w:t>В день проведения итогового сочинения (изложения) член комиссии по проведению итогового сочинения (изложения) должен:</w:t>
      </w:r>
    </w:p>
    <w:p w:rsidR="00B80E87" w:rsidRPr="00B80E87" w:rsidRDefault="00B80E87" w:rsidP="00B80E87">
      <w:pPr>
        <w:spacing w:line="276" w:lineRule="auto"/>
        <w:ind w:firstLine="709"/>
        <w:jc w:val="both"/>
        <w:rPr>
          <w:color w:val="000000"/>
          <w:sz w:val="20"/>
          <w:szCs w:val="20"/>
        </w:rPr>
      </w:pPr>
      <w:r w:rsidRPr="00B80E87">
        <w:rPr>
          <w:color w:val="000000"/>
          <w:sz w:val="20"/>
          <w:szCs w:val="20"/>
        </w:rPr>
        <w:t>пройти инструктаж у руководителя образовательной организации по порядку и процедуре проведения итогового сочинения (изложения);</w:t>
      </w:r>
    </w:p>
    <w:p w:rsidR="00B80E87" w:rsidRPr="00B80E87" w:rsidRDefault="00B80E87" w:rsidP="00B80E87">
      <w:pPr>
        <w:widowControl w:val="0"/>
        <w:tabs>
          <w:tab w:val="left" w:pos="-284"/>
        </w:tabs>
        <w:spacing w:line="276" w:lineRule="auto"/>
        <w:ind w:firstLine="709"/>
        <w:jc w:val="both"/>
        <w:rPr>
          <w:color w:val="000000"/>
          <w:sz w:val="20"/>
          <w:szCs w:val="20"/>
        </w:rPr>
      </w:pPr>
      <w:r w:rsidRPr="00B80E87">
        <w:rPr>
          <w:color w:val="000000"/>
          <w:sz w:val="20"/>
          <w:szCs w:val="20"/>
        </w:rPr>
        <w:t>получить у руководителя образовательной организации информацию о распределении членов комиссии по проведению</w:t>
      </w:r>
      <w:r w:rsidRPr="00B80E87">
        <w:rPr>
          <w:sz w:val="20"/>
          <w:szCs w:val="20"/>
        </w:rPr>
        <w:t xml:space="preserve"> итогового сочинения (изложения) </w:t>
      </w:r>
      <w:r w:rsidRPr="00B80E87">
        <w:rPr>
          <w:color w:val="000000"/>
          <w:sz w:val="20"/>
          <w:szCs w:val="20"/>
        </w:rPr>
        <w:t xml:space="preserve"> по учебным кабинетам.</w:t>
      </w:r>
    </w:p>
    <w:p w:rsidR="00B80E87" w:rsidRPr="00B80E87" w:rsidRDefault="00B80E87" w:rsidP="00B80E87">
      <w:pPr>
        <w:widowControl w:val="0"/>
        <w:tabs>
          <w:tab w:val="left" w:pos="-284"/>
        </w:tabs>
        <w:spacing w:line="276" w:lineRule="auto"/>
        <w:ind w:firstLine="709"/>
        <w:jc w:val="both"/>
        <w:rPr>
          <w:color w:val="000000"/>
          <w:sz w:val="20"/>
          <w:szCs w:val="20"/>
        </w:rPr>
      </w:pPr>
      <w:r w:rsidRPr="00B80E87">
        <w:rPr>
          <w:color w:val="000000"/>
          <w:sz w:val="20"/>
          <w:szCs w:val="20"/>
        </w:rPr>
        <w:t>Получить у руководителя образовательной организации следующие материалы:</w:t>
      </w:r>
    </w:p>
    <w:p w:rsidR="00B80E87" w:rsidRPr="00B80E87" w:rsidRDefault="00B80E87" w:rsidP="00B80E87">
      <w:pPr>
        <w:widowControl w:val="0"/>
        <w:tabs>
          <w:tab w:val="left" w:pos="-284"/>
        </w:tabs>
        <w:spacing w:line="276" w:lineRule="auto"/>
        <w:ind w:firstLine="709"/>
        <w:jc w:val="both"/>
        <w:rPr>
          <w:sz w:val="20"/>
          <w:szCs w:val="20"/>
        </w:rPr>
      </w:pPr>
      <w:r w:rsidRPr="00B80E87">
        <w:rPr>
          <w:sz w:val="20"/>
          <w:szCs w:val="20"/>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proofErr w:type="gramStart"/>
      <w:r w:rsidRPr="00B80E87">
        <w:rPr>
          <w:sz w:val="20"/>
          <w:szCs w:val="20"/>
        </w:rPr>
        <w:t>см</w:t>
      </w:r>
      <w:proofErr w:type="gramEnd"/>
      <w:r w:rsidRPr="00B80E87">
        <w:rPr>
          <w:sz w:val="20"/>
          <w:szCs w:val="20"/>
        </w:rPr>
        <w:t>. приложение 5);</w:t>
      </w:r>
    </w:p>
    <w:p w:rsidR="00B80E87" w:rsidRPr="00B80E87" w:rsidRDefault="00B80E87" w:rsidP="00B80E87">
      <w:pPr>
        <w:widowControl w:val="0"/>
        <w:tabs>
          <w:tab w:val="left" w:pos="-284"/>
        </w:tabs>
        <w:spacing w:line="276" w:lineRule="auto"/>
        <w:ind w:firstLine="709"/>
        <w:jc w:val="both"/>
        <w:rPr>
          <w:sz w:val="20"/>
          <w:szCs w:val="20"/>
        </w:rPr>
      </w:pPr>
      <w:r w:rsidRPr="00B80E87">
        <w:rPr>
          <w:sz w:val="20"/>
          <w:szCs w:val="20"/>
        </w:rPr>
        <w:t>инструкции для участников итогового сочинения (изложения) (на каждого участника) (</w:t>
      </w:r>
      <w:proofErr w:type="gramStart"/>
      <w:r w:rsidRPr="00B80E87">
        <w:rPr>
          <w:sz w:val="20"/>
          <w:szCs w:val="20"/>
        </w:rPr>
        <w:t>см</w:t>
      </w:r>
      <w:proofErr w:type="gramEnd"/>
      <w:r w:rsidRPr="00B80E87">
        <w:rPr>
          <w:sz w:val="20"/>
          <w:szCs w:val="20"/>
        </w:rPr>
        <w:t>. приложение 7, 8);</w:t>
      </w:r>
    </w:p>
    <w:p w:rsidR="00B80E87" w:rsidRPr="00B80E87" w:rsidRDefault="00B80E87" w:rsidP="00B80E87">
      <w:pPr>
        <w:widowControl w:val="0"/>
        <w:tabs>
          <w:tab w:val="left" w:pos="-284"/>
        </w:tabs>
        <w:spacing w:line="276" w:lineRule="auto"/>
        <w:ind w:firstLine="709"/>
        <w:jc w:val="both"/>
        <w:rPr>
          <w:sz w:val="20"/>
          <w:szCs w:val="20"/>
        </w:rPr>
      </w:pPr>
      <w:r w:rsidRPr="00B80E87">
        <w:rPr>
          <w:sz w:val="20"/>
          <w:szCs w:val="20"/>
        </w:rPr>
        <w:t>бланки итогового сочинения (изложения);</w:t>
      </w:r>
    </w:p>
    <w:p w:rsidR="00B80E87" w:rsidRPr="00B80E87" w:rsidRDefault="00B80E87" w:rsidP="00B80E87">
      <w:pPr>
        <w:widowControl w:val="0"/>
        <w:tabs>
          <w:tab w:val="left" w:pos="-284"/>
        </w:tabs>
        <w:spacing w:line="276" w:lineRule="auto"/>
        <w:ind w:firstLine="709"/>
        <w:jc w:val="both"/>
        <w:rPr>
          <w:sz w:val="20"/>
          <w:szCs w:val="20"/>
        </w:rPr>
      </w:pPr>
      <w:r w:rsidRPr="00B80E87">
        <w:rPr>
          <w:sz w:val="20"/>
          <w:szCs w:val="20"/>
        </w:rPr>
        <w:t>листы бумаги для черновиков (2 листа на одного участника итогового сочинения (изложения);</w:t>
      </w:r>
    </w:p>
    <w:p w:rsidR="00B80E87" w:rsidRPr="00B80E87" w:rsidRDefault="00B80E87" w:rsidP="00B80E87">
      <w:pPr>
        <w:widowControl w:val="0"/>
        <w:tabs>
          <w:tab w:val="left" w:pos="-284"/>
        </w:tabs>
        <w:spacing w:line="276" w:lineRule="auto"/>
        <w:ind w:firstLine="709"/>
        <w:jc w:val="both"/>
        <w:rPr>
          <w:sz w:val="20"/>
          <w:szCs w:val="20"/>
        </w:rPr>
      </w:pPr>
      <w:r w:rsidRPr="00B80E87">
        <w:rPr>
          <w:sz w:val="20"/>
          <w:szCs w:val="20"/>
        </w:rPr>
        <w:t>отчетные формы для проведения итогового сочинения (изложения);</w:t>
      </w:r>
    </w:p>
    <w:p w:rsidR="00B80E87" w:rsidRPr="00B80E87" w:rsidRDefault="00B80E87" w:rsidP="00B80E87">
      <w:pPr>
        <w:widowControl w:val="0"/>
        <w:tabs>
          <w:tab w:val="left" w:pos="-284"/>
        </w:tabs>
        <w:spacing w:line="276" w:lineRule="auto"/>
        <w:ind w:firstLine="709"/>
        <w:jc w:val="both"/>
        <w:rPr>
          <w:sz w:val="20"/>
          <w:szCs w:val="20"/>
        </w:rPr>
      </w:pPr>
      <w:r w:rsidRPr="00B80E87">
        <w:rPr>
          <w:sz w:val="20"/>
          <w:szCs w:val="20"/>
        </w:rPr>
        <w:t>орфографические словари для участников итогового сочинения (орфографические и толковые словари для участников изложения).</w:t>
      </w:r>
    </w:p>
    <w:p w:rsidR="00B80E87" w:rsidRPr="00B80E87" w:rsidRDefault="00B80E87" w:rsidP="00B80E87">
      <w:pPr>
        <w:spacing w:line="276" w:lineRule="auto"/>
        <w:ind w:firstLine="709"/>
        <w:jc w:val="both"/>
        <w:rPr>
          <w:color w:val="000000"/>
          <w:sz w:val="20"/>
          <w:szCs w:val="20"/>
        </w:rPr>
      </w:pPr>
      <w:r w:rsidRPr="00B80E87">
        <w:rPr>
          <w:color w:val="000000"/>
          <w:sz w:val="20"/>
          <w:szCs w:val="20"/>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B80E87" w:rsidRPr="00B80E87" w:rsidRDefault="00B80E87" w:rsidP="00B80E87">
      <w:pPr>
        <w:tabs>
          <w:tab w:val="left" w:pos="993"/>
        </w:tabs>
        <w:spacing w:line="276" w:lineRule="auto"/>
        <w:ind w:firstLine="709"/>
        <w:jc w:val="both"/>
        <w:rPr>
          <w:color w:val="000000"/>
          <w:sz w:val="20"/>
          <w:szCs w:val="20"/>
        </w:rPr>
      </w:pPr>
      <w:r w:rsidRPr="00B80E87">
        <w:rPr>
          <w:color w:val="000000"/>
          <w:sz w:val="20"/>
          <w:szCs w:val="20"/>
        </w:rPr>
        <w:t>Проверить место в учебном кабинете, где участник итогового сочинения (изложения) может оставить свои личные вещи.</w:t>
      </w:r>
    </w:p>
    <w:p w:rsidR="00B80E87" w:rsidRPr="00B80E87" w:rsidRDefault="00B80E87" w:rsidP="00B80E87">
      <w:pPr>
        <w:spacing w:line="276" w:lineRule="auto"/>
        <w:ind w:firstLine="709"/>
        <w:jc w:val="both"/>
        <w:rPr>
          <w:sz w:val="20"/>
          <w:szCs w:val="20"/>
        </w:rPr>
      </w:pPr>
      <w:r w:rsidRPr="00B80E87">
        <w:rPr>
          <w:sz w:val="20"/>
          <w:szCs w:val="20"/>
        </w:rPr>
        <w:t>Раздать на рабочие места участников итогового сочинения (изложения) листы бумаги для черновиков (не менее двух листов), инструкции для участников итогового сочинения (изложения) на каждого участника.</w:t>
      </w:r>
    </w:p>
    <w:p w:rsidR="00B80E87" w:rsidRPr="00B80E87" w:rsidRDefault="00B80E87" w:rsidP="00B80E87">
      <w:pPr>
        <w:spacing w:line="276" w:lineRule="auto"/>
        <w:ind w:firstLine="709"/>
        <w:jc w:val="both"/>
        <w:rPr>
          <w:color w:val="000000"/>
          <w:sz w:val="20"/>
          <w:szCs w:val="20"/>
        </w:rPr>
      </w:pPr>
      <w:r w:rsidRPr="00B80E87">
        <w:rPr>
          <w:color w:val="000000"/>
          <w:sz w:val="20"/>
          <w:szCs w:val="20"/>
        </w:rPr>
        <w:t>Подготовить на доске (информационном стенде) необходимую информацию для заполнения бланков регистрации.</w:t>
      </w:r>
    </w:p>
    <w:p w:rsidR="00B80E87" w:rsidRPr="00B80E87" w:rsidRDefault="00B80E87" w:rsidP="00B80E87">
      <w:pPr>
        <w:widowControl w:val="0"/>
        <w:tabs>
          <w:tab w:val="left" w:pos="-284"/>
        </w:tabs>
        <w:spacing w:line="276" w:lineRule="auto"/>
        <w:ind w:firstLine="709"/>
        <w:jc w:val="both"/>
        <w:rPr>
          <w:sz w:val="20"/>
          <w:szCs w:val="20"/>
        </w:rPr>
      </w:pPr>
      <w:r w:rsidRPr="00B80E87">
        <w:rPr>
          <w:color w:val="000000"/>
          <w:sz w:val="20"/>
          <w:szCs w:val="20"/>
        </w:rPr>
        <w:t xml:space="preserve">Обеспечить организованный вход участников итогового сочинения (изложения) в учебный кабинет. </w:t>
      </w:r>
      <w:r w:rsidRPr="00B80E87">
        <w:rPr>
          <w:sz w:val="20"/>
          <w:szCs w:val="20"/>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B80E87" w:rsidRPr="00B80E87" w:rsidRDefault="00B80E87" w:rsidP="00B80E87">
      <w:pPr>
        <w:tabs>
          <w:tab w:val="left" w:pos="993"/>
        </w:tabs>
        <w:spacing w:line="276" w:lineRule="auto"/>
        <w:ind w:firstLine="709"/>
        <w:jc w:val="both"/>
        <w:rPr>
          <w:color w:val="000000"/>
          <w:sz w:val="20"/>
          <w:szCs w:val="20"/>
        </w:rPr>
      </w:pPr>
      <w:r w:rsidRPr="00B80E87">
        <w:rPr>
          <w:color w:val="000000"/>
          <w:sz w:val="20"/>
          <w:szCs w:val="20"/>
        </w:rPr>
        <w:t>Указать место, где участник итогового сочинения (изложения) может оставить свои личные вещи.</w:t>
      </w:r>
    </w:p>
    <w:p w:rsidR="00B80E87" w:rsidRPr="00B80E87" w:rsidRDefault="00B80E87" w:rsidP="00B80E87">
      <w:pPr>
        <w:widowControl w:val="0"/>
        <w:tabs>
          <w:tab w:val="left" w:pos="-284"/>
        </w:tabs>
        <w:spacing w:line="276" w:lineRule="auto"/>
        <w:ind w:firstLine="709"/>
        <w:jc w:val="both"/>
        <w:rPr>
          <w:sz w:val="20"/>
          <w:szCs w:val="20"/>
        </w:rPr>
      </w:pPr>
      <w:r w:rsidRPr="00B80E87">
        <w:rPr>
          <w:sz w:val="20"/>
          <w:szCs w:val="20"/>
        </w:rPr>
        <w:t>Во время проведения итогового сочинения (изложения) на рабочем столе участника, помимо бланков, листов бумаги для черновиков находятся:</w:t>
      </w:r>
    </w:p>
    <w:p w:rsidR="00B80E87" w:rsidRPr="00B80E87" w:rsidRDefault="00B80E87" w:rsidP="00B80E87">
      <w:pPr>
        <w:pStyle w:val="a6"/>
        <w:widowControl w:val="0"/>
        <w:spacing w:line="276" w:lineRule="auto"/>
        <w:ind w:left="0" w:firstLine="709"/>
        <w:jc w:val="both"/>
        <w:rPr>
          <w:sz w:val="20"/>
          <w:szCs w:val="20"/>
        </w:rPr>
      </w:pPr>
      <w:r w:rsidRPr="00B80E87">
        <w:rPr>
          <w:sz w:val="20"/>
          <w:szCs w:val="20"/>
        </w:rPr>
        <w:t>ручка  (</w:t>
      </w:r>
      <w:proofErr w:type="spellStart"/>
      <w:r w:rsidRPr="00B80E87">
        <w:rPr>
          <w:sz w:val="20"/>
          <w:szCs w:val="20"/>
        </w:rPr>
        <w:t>гелевая</w:t>
      </w:r>
      <w:proofErr w:type="spellEnd"/>
      <w:r w:rsidRPr="00B80E87">
        <w:rPr>
          <w:sz w:val="20"/>
          <w:szCs w:val="20"/>
        </w:rPr>
        <w:t xml:space="preserve"> или капиллярная с чернилами черного цвета);</w:t>
      </w:r>
    </w:p>
    <w:p w:rsidR="00B80E87" w:rsidRPr="00B80E87" w:rsidRDefault="00B80E87" w:rsidP="00B80E87">
      <w:pPr>
        <w:widowControl w:val="0"/>
        <w:tabs>
          <w:tab w:val="left" w:pos="-284"/>
        </w:tabs>
        <w:spacing w:line="276" w:lineRule="auto"/>
        <w:ind w:firstLine="709"/>
        <w:jc w:val="both"/>
        <w:rPr>
          <w:sz w:val="20"/>
          <w:szCs w:val="20"/>
        </w:rPr>
      </w:pPr>
      <w:r w:rsidRPr="00B80E87">
        <w:rPr>
          <w:sz w:val="20"/>
          <w:szCs w:val="20"/>
        </w:rPr>
        <w:t>документ, удостоверяющий личность;</w:t>
      </w:r>
    </w:p>
    <w:p w:rsidR="00B80E87" w:rsidRPr="00B80E87" w:rsidRDefault="00B80E87" w:rsidP="00B80E87">
      <w:pPr>
        <w:widowControl w:val="0"/>
        <w:tabs>
          <w:tab w:val="left" w:pos="-284"/>
        </w:tabs>
        <w:spacing w:line="276" w:lineRule="auto"/>
        <w:ind w:firstLine="709"/>
        <w:jc w:val="both"/>
        <w:rPr>
          <w:sz w:val="20"/>
          <w:szCs w:val="20"/>
        </w:rPr>
      </w:pPr>
      <w:r w:rsidRPr="00B80E87">
        <w:rPr>
          <w:sz w:val="20"/>
          <w:szCs w:val="20"/>
        </w:rPr>
        <w:t>орфографический словарь (для участников изложения – орфографический и толковый словари);</w:t>
      </w:r>
    </w:p>
    <w:p w:rsidR="00B80E87" w:rsidRPr="00B80E87" w:rsidRDefault="00B80E87" w:rsidP="00B80E87">
      <w:pPr>
        <w:widowControl w:val="0"/>
        <w:tabs>
          <w:tab w:val="left" w:pos="-284"/>
        </w:tabs>
        <w:spacing w:line="276" w:lineRule="auto"/>
        <w:ind w:firstLine="709"/>
        <w:jc w:val="both"/>
        <w:rPr>
          <w:sz w:val="20"/>
          <w:szCs w:val="20"/>
        </w:rPr>
      </w:pPr>
      <w:r w:rsidRPr="00B80E87">
        <w:rPr>
          <w:sz w:val="20"/>
          <w:szCs w:val="20"/>
        </w:rPr>
        <w:t>инструкции для участников итогового сочинения (изложения);</w:t>
      </w:r>
    </w:p>
    <w:p w:rsidR="00B80E87" w:rsidRPr="00B80E87" w:rsidRDefault="00B80E87" w:rsidP="00B80E87">
      <w:pPr>
        <w:widowControl w:val="0"/>
        <w:tabs>
          <w:tab w:val="left" w:pos="-284"/>
        </w:tabs>
        <w:spacing w:line="276" w:lineRule="auto"/>
        <w:ind w:firstLine="709"/>
        <w:jc w:val="both"/>
        <w:rPr>
          <w:sz w:val="20"/>
          <w:szCs w:val="20"/>
        </w:rPr>
      </w:pPr>
      <w:r w:rsidRPr="00B80E87">
        <w:rPr>
          <w:sz w:val="20"/>
          <w:szCs w:val="20"/>
        </w:rPr>
        <w:t>специальные технические средства (для участников с ОВЗ, детей-инвалидов, инвалидов);</w:t>
      </w:r>
    </w:p>
    <w:p w:rsidR="00B80E87" w:rsidRPr="00B80E87" w:rsidRDefault="00B80E87" w:rsidP="00B80E87">
      <w:pPr>
        <w:widowControl w:val="0"/>
        <w:tabs>
          <w:tab w:val="left" w:pos="-284"/>
        </w:tabs>
        <w:spacing w:line="276" w:lineRule="auto"/>
        <w:ind w:firstLine="709"/>
        <w:jc w:val="both"/>
        <w:rPr>
          <w:sz w:val="20"/>
          <w:szCs w:val="20"/>
        </w:rPr>
      </w:pPr>
      <w:r w:rsidRPr="00B80E87">
        <w:rPr>
          <w:sz w:val="20"/>
          <w:szCs w:val="20"/>
        </w:rPr>
        <w:t>при необходимости – лекарства и питание.</w:t>
      </w:r>
    </w:p>
    <w:p w:rsidR="00B80E87" w:rsidRPr="00B80E87" w:rsidRDefault="00B80E87" w:rsidP="00B80E87">
      <w:pPr>
        <w:widowControl w:val="0"/>
        <w:tabs>
          <w:tab w:val="left" w:pos="-284"/>
        </w:tabs>
        <w:spacing w:line="276" w:lineRule="auto"/>
        <w:ind w:firstLine="709"/>
        <w:jc w:val="both"/>
        <w:rPr>
          <w:sz w:val="20"/>
          <w:szCs w:val="20"/>
        </w:rPr>
      </w:pPr>
      <w:r w:rsidRPr="00B80E87">
        <w:rPr>
          <w:sz w:val="20"/>
          <w:szCs w:val="20"/>
        </w:rPr>
        <w:t xml:space="preserve">Начиная с 09.45 по местному времени получить от руководителя темы сочинения (тексты для изложения). Темы сочинения могут быть распечатаны на каждого участника или размещены на доске (информационном стенде) – в данном случае член комиссии по проведению итогового сочинения </w:t>
      </w:r>
      <w:r w:rsidRPr="00B80E87">
        <w:rPr>
          <w:sz w:val="20"/>
          <w:szCs w:val="20"/>
        </w:rPr>
        <w:lastRenderedPageBreak/>
        <w:t>(изложения) подготавливает на доске (информационном стенде) темы сочинения. Те</w:t>
      </w:r>
      <w:proofErr w:type="gramStart"/>
      <w:r w:rsidRPr="00B80E87">
        <w:rPr>
          <w:sz w:val="20"/>
          <w:szCs w:val="20"/>
        </w:rPr>
        <w:t>кст дл</w:t>
      </w:r>
      <w:proofErr w:type="gramEnd"/>
      <w:r w:rsidRPr="00B80E87">
        <w:rPr>
          <w:sz w:val="20"/>
          <w:szCs w:val="20"/>
        </w:rPr>
        <w:t xml:space="preserve">я изложения распечатывается только для глухих, слабослышащих участников итогового изложения, а также участников с тяжелыми нарушениями речи, с расстройствами </w:t>
      </w:r>
      <w:proofErr w:type="spellStart"/>
      <w:r w:rsidRPr="00B80E87">
        <w:rPr>
          <w:sz w:val="20"/>
          <w:szCs w:val="20"/>
        </w:rPr>
        <w:t>аутистического</w:t>
      </w:r>
      <w:proofErr w:type="spellEnd"/>
      <w:r w:rsidRPr="00B80E87">
        <w:rPr>
          <w:sz w:val="20"/>
          <w:szCs w:val="20"/>
        </w:rPr>
        <w:t xml:space="preserve"> спектра</w:t>
      </w:r>
      <w:r w:rsidRPr="00B80E87">
        <w:rPr>
          <w:rStyle w:val="a7"/>
          <w:sz w:val="20"/>
          <w:szCs w:val="20"/>
        </w:rPr>
        <w:footnoteReference w:id="1"/>
      </w:r>
      <w:r w:rsidRPr="00B80E87">
        <w:rPr>
          <w:sz w:val="20"/>
          <w:szCs w:val="20"/>
        </w:rPr>
        <w:t>.</w:t>
      </w:r>
    </w:p>
    <w:p w:rsidR="00B80E87" w:rsidRPr="00B80E87" w:rsidRDefault="00B80E87" w:rsidP="00B80E87">
      <w:pPr>
        <w:widowControl w:val="0"/>
        <w:tabs>
          <w:tab w:val="left" w:pos="-284"/>
        </w:tabs>
        <w:spacing w:line="276" w:lineRule="auto"/>
        <w:ind w:firstLine="709"/>
        <w:jc w:val="both"/>
        <w:rPr>
          <w:b/>
          <w:sz w:val="20"/>
          <w:szCs w:val="20"/>
        </w:rPr>
      </w:pPr>
      <w:r w:rsidRPr="00B80E87">
        <w:rPr>
          <w:b/>
          <w:sz w:val="20"/>
          <w:szCs w:val="20"/>
        </w:rPr>
        <w:t>До начала итогового сочинения (изложения) член комиссии по проведению итогового сочинения (изложения) должен:</w:t>
      </w:r>
    </w:p>
    <w:p w:rsidR="00B80E87" w:rsidRPr="00B80E87" w:rsidRDefault="00B80E87" w:rsidP="00B80E87">
      <w:pPr>
        <w:pStyle w:val="a6"/>
        <w:widowControl w:val="0"/>
        <w:spacing w:line="276" w:lineRule="auto"/>
        <w:ind w:left="0" w:firstLine="709"/>
        <w:jc w:val="both"/>
        <w:rPr>
          <w:sz w:val="20"/>
          <w:szCs w:val="20"/>
        </w:rPr>
      </w:pPr>
      <w:r w:rsidRPr="00B80E87">
        <w:rPr>
          <w:sz w:val="20"/>
          <w:szCs w:val="20"/>
        </w:rPr>
        <w:t xml:space="preserve">провести инструктаж участников итогового сочинения (изложения), который состоит из двух частей. </w:t>
      </w:r>
      <w:proofErr w:type="gramStart"/>
      <w:r w:rsidRPr="00B80E87">
        <w:rPr>
          <w:sz w:val="20"/>
          <w:szCs w:val="20"/>
        </w:rPr>
        <w:t>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(если соответствующее решение было принято на уровне ОИВ),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w:t>
      </w:r>
      <w:proofErr w:type="gramEnd"/>
      <w:r w:rsidRPr="00B80E87">
        <w:rPr>
          <w:sz w:val="20"/>
          <w:szCs w:val="20"/>
        </w:rPr>
        <w:t xml:space="preserve"> на листах бумаги для черновиков не обрабатываются и не проверяются; </w:t>
      </w:r>
    </w:p>
    <w:p w:rsidR="00B80E87" w:rsidRPr="00B80E87" w:rsidRDefault="00B80E87" w:rsidP="00B80E87">
      <w:pPr>
        <w:pStyle w:val="a6"/>
        <w:widowControl w:val="0"/>
        <w:spacing w:line="276" w:lineRule="auto"/>
        <w:ind w:left="0" w:firstLine="709"/>
        <w:jc w:val="both"/>
        <w:rPr>
          <w:sz w:val="20"/>
          <w:szCs w:val="20"/>
        </w:rPr>
      </w:pPr>
      <w:r w:rsidRPr="00B80E87">
        <w:rPr>
          <w:sz w:val="20"/>
          <w:szCs w:val="20"/>
        </w:rPr>
        <w:t>выдать участникам итогового сочинения (изложения) бланки регистрации, бланк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B80E87" w:rsidRPr="00B80E87" w:rsidRDefault="00B80E87" w:rsidP="00B80E87">
      <w:pPr>
        <w:pStyle w:val="a6"/>
        <w:widowControl w:val="0"/>
        <w:spacing w:line="276" w:lineRule="auto"/>
        <w:ind w:left="0" w:firstLine="709"/>
        <w:jc w:val="both"/>
        <w:rPr>
          <w:sz w:val="20"/>
          <w:szCs w:val="20"/>
        </w:rPr>
      </w:pPr>
      <w:r w:rsidRPr="00B80E87">
        <w:rPr>
          <w:sz w:val="20"/>
          <w:szCs w:val="20"/>
        </w:rPr>
        <w:t>провести вторую часть инструктажа, которая начинается не ранее 10.00 по местному времени;</w:t>
      </w:r>
    </w:p>
    <w:p w:rsidR="00B80E87" w:rsidRPr="00B80E87" w:rsidRDefault="00B80E87" w:rsidP="00B80E87">
      <w:pPr>
        <w:pStyle w:val="a6"/>
        <w:widowControl w:val="0"/>
        <w:spacing w:line="276" w:lineRule="auto"/>
        <w:ind w:left="0" w:firstLine="709"/>
        <w:jc w:val="both"/>
        <w:rPr>
          <w:sz w:val="20"/>
          <w:szCs w:val="20"/>
        </w:rPr>
      </w:pPr>
      <w:r w:rsidRPr="00B80E87">
        <w:rPr>
          <w:sz w:val="20"/>
          <w:szCs w:val="20"/>
        </w:rPr>
        <w:t>ознакомить участников итогового сочинения (изложения) с темами итогового сочинения (текстами для изложения);</w:t>
      </w:r>
    </w:p>
    <w:p w:rsidR="00B80E87" w:rsidRPr="00B80E87" w:rsidRDefault="00B80E87" w:rsidP="00B80E87">
      <w:pPr>
        <w:pStyle w:val="a6"/>
        <w:widowControl w:val="0"/>
        <w:spacing w:line="276" w:lineRule="auto"/>
        <w:ind w:left="0" w:firstLine="709"/>
        <w:jc w:val="both"/>
        <w:rPr>
          <w:sz w:val="20"/>
          <w:szCs w:val="20"/>
        </w:rPr>
      </w:pPr>
      <w:r w:rsidRPr="00B80E87">
        <w:rPr>
          <w:sz w:val="20"/>
          <w:szCs w:val="20"/>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для изложения);</w:t>
      </w:r>
    </w:p>
    <w:p w:rsidR="00B80E87" w:rsidRPr="00B80E87" w:rsidRDefault="00B80E87" w:rsidP="00B80E87">
      <w:pPr>
        <w:pStyle w:val="a6"/>
        <w:widowControl w:val="0"/>
        <w:spacing w:line="276" w:lineRule="auto"/>
        <w:ind w:left="0" w:firstLine="709"/>
        <w:jc w:val="both"/>
        <w:rPr>
          <w:sz w:val="20"/>
          <w:szCs w:val="20"/>
        </w:rPr>
      </w:pPr>
      <w:r w:rsidRPr="00B80E87">
        <w:rPr>
          <w:sz w:val="20"/>
          <w:szCs w:val="20"/>
        </w:rPr>
        <w:t>в бланке записи участники итогового сочинения (изложения) переписывают название выбранной ими темы сочинения (текста для изложения);</w:t>
      </w:r>
    </w:p>
    <w:p w:rsidR="00B80E87" w:rsidRPr="00B80E87" w:rsidRDefault="00B80E87" w:rsidP="00B80E87">
      <w:pPr>
        <w:pStyle w:val="a6"/>
        <w:widowControl w:val="0"/>
        <w:spacing w:line="276" w:lineRule="auto"/>
        <w:ind w:left="0" w:firstLine="709"/>
        <w:jc w:val="both"/>
        <w:rPr>
          <w:sz w:val="20"/>
          <w:szCs w:val="20"/>
        </w:rPr>
      </w:pPr>
      <w:r w:rsidRPr="00B80E87">
        <w:rPr>
          <w:sz w:val="20"/>
          <w:szCs w:val="20"/>
        </w:rPr>
        <w:t>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B80E87" w:rsidRPr="00B80E87" w:rsidRDefault="00B80E87" w:rsidP="00B80E87">
      <w:pPr>
        <w:pStyle w:val="a6"/>
        <w:widowControl w:val="0"/>
        <w:spacing w:line="276" w:lineRule="auto"/>
        <w:ind w:left="0" w:firstLine="709"/>
        <w:jc w:val="both"/>
        <w:rPr>
          <w:sz w:val="20"/>
          <w:szCs w:val="20"/>
        </w:rPr>
      </w:pPr>
      <w:r w:rsidRPr="00B80E87">
        <w:rPr>
          <w:sz w:val="20"/>
          <w:szCs w:val="20"/>
        </w:rPr>
        <w:t>объявить начало, продолжительность</w:t>
      </w:r>
      <w:r w:rsidRPr="00B80E87">
        <w:rPr>
          <w:rStyle w:val="a7"/>
          <w:sz w:val="20"/>
          <w:szCs w:val="20"/>
        </w:rPr>
        <w:footnoteReference w:id="2"/>
      </w:r>
      <w:r w:rsidRPr="00B80E87">
        <w:rPr>
          <w:sz w:val="20"/>
          <w:szCs w:val="20"/>
        </w:rPr>
        <w:t xml:space="preserve"> и время окончания выполнения  итогового сочинения (изложения) и зафиксировать их на доске (информационном стенде).</w:t>
      </w:r>
    </w:p>
    <w:p w:rsidR="00B80E87" w:rsidRPr="00B80E87" w:rsidRDefault="00B80E87" w:rsidP="00B80E87">
      <w:pPr>
        <w:widowControl w:val="0"/>
        <w:tabs>
          <w:tab w:val="left" w:pos="-284"/>
        </w:tabs>
        <w:spacing w:line="276" w:lineRule="auto"/>
        <w:ind w:firstLine="709"/>
        <w:jc w:val="both"/>
        <w:rPr>
          <w:b/>
          <w:sz w:val="20"/>
          <w:szCs w:val="20"/>
        </w:rPr>
      </w:pPr>
      <w:r w:rsidRPr="00B80E87">
        <w:rPr>
          <w:b/>
          <w:sz w:val="20"/>
          <w:szCs w:val="20"/>
        </w:rPr>
        <w:t>Проведение итогового сочинения (изложения)</w:t>
      </w:r>
    </w:p>
    <w:p w:rsidR="00B80E87" w:rsidRPr="00B80E87" w:rsidRDefault="00B80E87" w:rsidP="00B80E87">
      <w:pPr>
        <w:widowControl w:val="0"/>
        <w:tabs>
          <w:tab w:val="left" w:pos="-284"/>
        </w:tabs>
        <w:spacing w:line="276" w:lineRule="auto"/>
        <w:ind w:firstLine="709"/>
        <w:jc w:val="both"/>
        <w:rPr>
          <w:sz w:val="20"/>
          <w:szCs w:val="20"/>
        </w:rPr>
      </w:pPr>
      <w:r w:rsidRPr="00B80E87">
        <w:rPr>
          <w:sz w:val="20"/>
          <w:szCs w:val="20"/>
        </w:rPr>
        <w:t>При проведении изложения те</w:t>
      </w:r>
      <w:proofErr w:type="gramStart"/>
      <w:r w:rsidRPr="00B80E87">
        <w:rPr>
          <w:sz w:val="20"/>
          <w:szCs w:val="20"/>
        </w:rPr>
        <w:t>кст дл</w:t>
      </w:r>
      <w:proofErr w:type="gramEnd"/>
      <w:r w:rsidRPr="00B80E87">
        <w:rPr>
          <w:sz w:val="20"/>
          <w:szCs w:val="20"/>
        </w:rPr>
        <w:t xml:space="preserve">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  Глухим, слабослышащим участникам, а также участникам с тяжелыми нарушениями речи, с расстройствами </w:t>
      </w:r>
      <w:proofErr w:type="spellStart"/>
      <w:r w:rsidRPr="00B80E87">
        <w:rPr>
          <w:sz w:val="20"/>
          <w:szCs w:val="20"/>
        </w:rPr>
        <w:t>аутистического</w:t>
      </w:r>
      <w:proofErr w:type="spellEnd"/>
      <w:r w:rsidRPr="00B80E87">
        <w:rPr>
          <w:sz w:val="20"/>
          <w:szCs w:val="20"/>
        </w:rPr>
        <w:t xml:space="preserve"> спектра те</w:t>
      </w:r>
      <w:proofErr w:type="gramStart"/>
      <w:r w:rsidRPr="00B80E87">
        <w:rPr>
          <w:sz w:val="20"/>
          <w:szCs w:val="20"/>
        </w:rPr>
        <w:t>кст дл</w:t>
      </w:r>
      <w:proofErr w:type="gramEnd"/>
      <w:r w:rsidRPr="00B80E87">
        <w:rPr>
          <w:sz w:val="20"/>
          <w:szCs w:val="20"/>
        </w:rPr>
        <w:t>я изложения для чтения выдается на 40 минут, по истечении этого времени член комиссии забирает текст и участники пишут изложение.</w:t>
      </w:r>
    </w:p>
    <w:p w:rsidR="00B80E87" w:rsidRPr="00B80E87" w:rsidRDefault="00B80E87" w:rsidP="00B80E87">
      <w:pPr>
        <w:widowControl w:val="0"/>
        <w:spacing w:line="276" w:lineRule="auto"/>
        <w:ind w:firstLine="709"/>
        <w:jc w:val="both"/>
        <w:rPr>
          <w:sz w:val="20"/>
          <w:szCs w:val="20"/>
        </w:rPr>
      </w:pPr>
      <w:r w:rsidRPr="00B80E87">
        <w:rPr>
          <w:sz w:val="20"/>
          <w:szCs w:val="20"/>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 (в случае, если решение о включении процедуры удаления было принято на уровне ОИВ).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B80E87" w:rsidRPr="00B80E87" w:rsidRDefault="00B80E87" w:rsidP="00B80E87">
      <w:pPr>
        <w:widowControl w:val="0"/>
        <w:spacing w:line="276" w:lineRule="auto"/>
        <w:ind w:firstLine="709"/>
        <w:jc w:val="both"/>
        <w:rPr>
          <w:color w:val="000000"/>
          <w:sz w:val="20"/>
          <w:szCs w:val="20"/>
        </w:rPr>
      </w:pPr>
      <w:r w:rsidRPr="00B80E87">
        <w:rPr>
          <w:sz w:val="20"/>
          <w:szCs w:val="20"/>
        </w:rPr>
        <w:lastRenderedPageBreak/>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по проведению по проведению итогового сочинения (изложения) выдают ему еще один бланк записи дополнительно (далее – дополнительный бланк записи). </w:t>
      </w:r>
      <w:r w:rsidRPr="00B80E87">
        <w:rPr>
          <w:color w:val="000000"/>
          <w:sz w:val="20"/>
          <w:szCs w:val="20"/>
        </w:rPr>
        <w:t xml:space="preserve">В поле «Лист №» член комиссии по проведению </w:t>
      </w:r>
      <w:r w:rsidRPr="00B80E87">
        <w:rPr>
          <w:sz w:val="20"/>
          <w:szCs w:val="20"/>
        </w:rPr>
        <w:t>по проведению итогового сочинения (изложения)</w:t>
      </w:r>
      <w:r w:rsidRPr="00B80E87">
        <w:rPr>
          <w:color w:val="000000"/>
          <w:sz w:val="20"/>
          <w:szCs w:val="20"/>
        </w:rPr>
        <w:t xml:space="preserve"> при выдаче дополнительного бланка записи вносит порядковый номер листа работы участника (при этом листом № 1 является основной бланк записи). </w:t>
      </w:r>
    </w:p>
    <w:p w:rsidR="00B80E87" w:rsidRPr="00B80E87" w:rsidRDefault="00B80E87" w:rsidP="00B80E87">
      <w:pPr>
        <w:widowControl w:val="0"/>
        <w:spacing w:line="276" w:lineRule="auto"/>
        <w:ind w:firstLine="709"/>
        <w:jc w:val="both"/>
        <w:rPr>
          <w:sz w:val="20"/>
          <w:szCs w:val="20"/>
        </w:rPr>
      </w:pPr>
      <w:r w:rsidRPr="00B80E87">
        <w:rPr>
          <w:sz w:val="20"/>
          <w:szCs w:val="20"/>
        </w:rPr>
        <w:t>По мере необходимости участникам итогового сочинения (изложения) выдаются листы бумаги для черновиков.</w:t>
      </w:r>
    </w:p>
    <w:p w:rsidR="00B80E87" w:rsidRPr="00B80E87" w:rsidRDefault="00B80E87" w:rsidP="00B80E87">
      <w:pPr>
        <w:widowControl w:val="0"/>
        <w:spacing w:line="276" w:lineRule="auto"/>
        <w:ind w:firstLine="709"/>
        <w:jc w:val="both"/>
        <w:rPr>
          <w:sz w:val="20"/>
          <w:szCs w:val="20"/>
        </w:rPr>
      </w:pPr>
      <w:r w:rsidRPr="00B80E87">
        <w:rPr>
          <w:sz w:val="20"/>
          <w:szCs w:val="20"/>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Внесение отметки в поле «Не закончил» подтверждается подписью члена комиссии по проведению итогового сочинения (изложения).</w:t>
      </w:r>
    </w:p>
    <w:p w:rsidR="00B80E87" w:rsidRPr="00B80E87" w:rsidRDefault="00B80E87" w:rsidP="00B80E87">
      <w:pPr>
        <w:widowControl w:val="0"/>
        <w:spacing w:line="276" w:lineRule="auto"/>
        <w:ind w:firstLine="709"/>
        <w:jc w:val="both"/>
        <w:rPr>
          <w:sz w:val="20"/>
          <w:szCs w:val="20"/>
        </w:rPr>
      </w:pPr>
      <w:r w:rsidRPr="00B80E87">
        <w:rPr>
          <w:sz w:val="20"/>
          <w:szCs w:val="20"/>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B80E87" w:rsidRPr="00B80E87" w:rsidRDefault="00B80E87" w:rsidP="00B80E87">
      <w:pPr>
        <w:widowControl w:val="0"/>
        <w:spacing w:line="276" w:lineRule="auto"/>
        <w:ind w:firstLine="709"/>
        <w:jc w:val="both"/>
        <w:rPr>
          <w:sz w:val="20"/>
          <w:szCs w:val="20"/>
        </w:rPr>
      </w:pPr>
      <w:proofErr w:type="gramStart"/>
      <w:r w:rsidRPr="00B80E87">
        <w:rPr>
          <w:sz w:val="20"/>
          <w:szCs w:val="20"/>
        </w:rP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B80E87">
        <w:rPr>
          <w:sz w:val="20"/>
          <w:szCs w:val="20"/>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B80E87" w:rsidRPr="00B80E87" w:rsidRDefault="00B80E87" w:rsidP="00B80E87">
      <w:pPr>
        <w:widowControl w:val="0"/>
        <w:spacing w:line="276" w:lineRule="auto"/>
        <w:ind w:firstLine="709"/>
        <w:jc w:val="both"/>
        <w:rPr>
          <w:b/>
          <w:sz w:val="20"/>
          <w:szCs w:val="20"/>
        </w:rPr>
      </w:pPr>
      <w:r w:rsidRPr="00B80E87">
        <w:rPr>
          <w:b/>
          <w:sz w:val="20"/>
          <w:szCs w:val="20"/>
        </w:rPr>
        <w:t>Завершение проведения итогового сочинения (изложения)</w:t>
      </w:r>
    </w:p>
    <w:p w:rsidR="00B80E87" w:rsidRPr="00B80E87" w:rsidRDefault="00B80E87" w:rsidP="00B80E87">
      <w:pPr>
        <w:widowControl w:val="0"/>
        <w:spacing w:line="276" w:lineRule="auto"/>
        <w:ind w:firstLine="709"/>
        <w:jc w:val="both"/>
        <w:rPr>
          <w:sz w:val="20"/>
          <w:szCs w:val="20"/>
        </w:rPr>
      </w:pPr>
      <w:proofErr w:type="gramStart"/>
      <w:r w:rsidRPr="00B80E87">
        <w:rPr>
          <w:sz w:val="20"/>
          <w:szCs w:val="20"/>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w:t>
      </w:r>
      <w:proofErr w:type="gramEnd"/>
    </w:p>
    <w:p w:rsidR="00B80E87" w:rsidRPr="00B80E87" w:rsidRDefault="00B80E87" w:rsidP="00B80E87">
      <w:pPr>
        <w:widowControl w:val="0"/>
        <w:spacing w:line="276" w:lineRule="auto"/>
        <w:ind w:firstLine="709"/>
        <w:jc w:val="both"/>
        <w:rPr>
          <w:sz w:val="20"/>
          <w:szCs w:val="20"/>
        </w:rPr>
      </w:pPr>
      <w:proofErr w:type="gramStart"/>
      <w:r w:rsidRPr="00B80E87">
        <w:rPr>
          <w:sz w:val="20"/>
          <w:szCs w:val="20"/>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roofErr w:type="gramEnd"/>
    </w:p>
    <w:p w:rsidR="00B80E87" w:rsidRPr="00B80E87" w:rsidRDefault="00B80E87" w:rsidP="00B80E87">
      <w:pPr>
        <w:widowControl w:val="0"/>
        <w:spacing w:line="276" w:lineRule="auto"/>
        <w:ind w:firstLine="709"/>
        <w:jc w:val="both"/>
        <w:rPr>
          <w:sz w:val="20"/>
          <w:szCs w:val="20"/>
        </w:rPr>
      </w:pPr>
      <w:r w:rsidRPr="00B80E87">
        <w:rPr>
          <w:sz w:val="20"/>
          <w:szCs w:val="20"/>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(дополнительные бланки записи), листы бумаги для черновиков.</w:t>
      </w:r>
    </w:p>
    <w:p w:rsidR="00B80E87" w:rsidRPr="00B80E87" w:rsidRDefault="00B80E87" w:rsidP="00B80E87">
      <w:pPr>
        <w:widowControl w:val="0"/>
        <w:spacing w:line="276" w:lineRule="auto"/>
        <w:ind w:firstLine="709"/>
        <w:jc w:val="both"/>
        <w:rPr>
          <w:sz w:val="20"/>
          <w:szCs w:val="20"/>
        </w:rPr>
      </w:pPr>
      <w:r w:rsidRPr="00B80E87">
        <w:rPr>
          <w:sz w:val="20"/>
          <w:szCs w:val="20"/>
        </w:rPr>
        <w:t>Члены комиссии по проведению итогового сочинения (изложения) ставят «Z» на полях бланков записи, оставшихся незаполненными (в том числе и на его оборотной стороне в случае использования двустороннего бланка записи), а также в выданных дополнительных бланках записи.</w:t>
      </w:r>
    </w:p>
    <w:p w:rsidR="00B80E87" w:rsidRPr="00B80E87" w:rsidRDefault="00B80E87" w:rsidP="00B80E87">
      <w:pPr>
        <w:widowControl w:val="0"/>
        <w:spacing w:line="276" w:lineRule="auto"/>
        <w:ind w:firstLine="709"/>
        <w:jc w:val="both"/>
        <w:rPr>
          <w:sz w:val="20"/>
          <w:szCs w:val="20"/>
        </w:rPr>
      </w:pPr>
      <w:r w:rsidRPr="00B80E87">
        <w:rPr>
          <w:sz w:val="20"/>
          <w:szCs w:val="20"/>
        </w:rPr>
        <w:t xml:space="preserve">В бланках регистрации участников итогового сочинения (изложения)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w:t>
      </w:r>
      <w:r w:rsidRPr="00B80E87">
        <w:rPr>
          <w:sz w:val="20"/>
          <w:szCs w:val="20"/>
        </w:rPr>
        <w:lastRenderedPageBreak/>
        <w:t xml:space="preserve">участником. </w:t>
      </w:r>
    </w:p>
    <w:p w:rsidR="00B80E87" w:rsidRPr="00B80E87" w:rsidRDefault="00B80E87" w:rsidP="00B80E87">
      <w:pPr>
        <w:widowControl w:val="0"/>
        <w:spacing w:line="276" w:lineRule="auto"/>
        <w:ind w:firstLine="709"/>
        <w:jc w:val="both"/>
        <w:rPr>
          <w:sz w:val="20"/>
          <w:szCs w:val="20"/>
        </w:rPr>
      </w:pPr>
      <w:r w:rsidRPr="00B80E87">
        <w:rPr>
          <w:sz w:val="20"/>
          <w:szCs w:val="20"/>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B80E87" w:rsidRPr="00B80E87" w:rsidRDefault="00B80E87" w:rsidP="00B80E87">
      <w:pPr>
        <w:widowControl w:val="0"/>
        <w:spacing w:line="276" w:lineRule="auto"/>
        <w:ind w:firstLine="709"/>
        <w:jc w:val="both"/>
        <w:rPr>
          <w:sz w:val="20"/>
          <w:szCs w:val="20"/>
        </w:rPr>
      </w:pPr>
      <w:r w:rsidRPr="00B80E87">
        <w:rPr>
          <w:sz w:val="20"/>
          <w:szCs w:val="20"/>
        </w:rPr>
        <w:t>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w:t>
      </w:r>
      <w:r w:rsidRPr="00B80E87">
        <w:rPr>
          <w:color w:val="FF0000"/>
          <w:sz w:val="20"/>
          <w:szCs w:val="20"/>
        </w:rPr>
        <w:t xml:space="preserve"> </w:t>
      </w:r>
      <w:r w:rsidRPr="00B80E87">
        <w:rPr>
          <w:sz w:val="20"/>
          <w:szCs w:val="20"/>
        </w:rPr>
        <w:t>члены комиссии по проведению итогового сочинения (изложения) передают руководителю образовательной организации.</w:t>
      </w:r>
    </w:p>
    <w:p w:rsidR="00B80E87" w:rsidRDefault="00B80E87" w:rsidP="00B80E87">
      <w:pPr>
        <w:widowControl w:val="0"/>
        <w:spacing w:line="276" w:lineRule="auto"/>
        <w:ind w:firstLine="709"/>
        <w:jc w:val="both"/>
        <w:rPr>
          <w:sz w:val="26"/>
          <w:szCs w:val="26"/>
        </w:rPr>
      </w:pPr>
    </w:p>
    <w:p w:rsidR="00B80E87" w:rsidRDefault="00B80E87" w:rsidP="00B80E87">
      <w:pPr>
        <w:widowControl w:val="0"/>
        <w:spacing w:line="276" w:lineRule="auto"/>
        <w:ind w:firstLine="709"/>
        <w:jc w:val="both"/>
        <w:rPr>
          <w:sz w:val="26"/>
          <w:szCs w:val="26"/>
        </w:rPr>
      </w:pPr>
    </w:p>
    <w:p w:rsidR="00904092" w:rsidRDefault="00B80E87"/>
    <w:sectPr w:rsidR="00904092" w:rsidSect="00F152F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E87" w:rsidRDefault="00B80E87" w:rsidP="00B80E87">
      <w:r>
        <w:separator/>
      </w:r>
    </w:p>
  </w:endnote>
  <w:endnote w:type="continuationSeparator" w:id="0">
    <w:p w:rsidR="00B80E87" w:rsidRDefault="00B80E87" w:rsidP="00B80E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E87" w:rsidRDefault="00B80E87" w:rsidP="00B80E87">
      <w:r>
        <w:separator/>
      </w:r>
    </w:p>
  </w:footnote>
  <w:footnote w:type="continuationSeparator" w:id="0">
    <w:p w:rsidR="00B80E87" w:rsidRDefault="00B80E87" w:rsidP="00B80E87">
      <w:r>
        <w:continuationSeparator/>
      </w:r>
    </w:p>
  </w:footnote>
  <w:footnote w:id="1">
    <w:p w:rsidR="00B80E87" w:rsidRDefault="00B80E87" w:rsidP="00B80E87">
      <w:pPr>
        <w:pStyle w:val="a3"/>
        <w:jc w:val="both"/>
        <w:rPr>
          <w:sz w:val="22"/>
          <w:szCs w:val="22"/>
        </w:rPr>
      </w:pPr>
      <w:r>
        <w:rPr>
          <w:rStyle w:val="a7"/>
          <w:sz w:val="22"/>
          <w:szCs w:val="22"/>
        </w:rPr>
        <w:footnoteRef/>
      </w:r>
      <w:r>
        <w:rPr>
          <w:sz w:val="22"/>
          <w:szCs w:val="22"/>
        </w:rPr>
        <w:t xml:space="preserve"> Те</w:t>
      </w:r>
      <w:proofErr w:type="gramStart"/>
      <w:r>
        <w:rPr>
          <w:sz w:val="22"/>
          <w:szCs w:val="22"/>
        </w:rPr>
        <w:t>кст дл</w:t>
      </w:r>
      <w:proofErr w:type="gramEnd"/>
      <w:r>
        <w:rPr>
          <w:sz w:val="22"/>
          <w:szCs w:val="22"/>
        </w:rPr>
        <w:t>я изложения выдается таким участникам на 40 минут (в нем разрешается делать пометки), по истечении этого времени член комиссии по проведению итогового сочинения (изложения) забирает текст и участник пишет изложение.</w:t>
      </w:r>
    </w:p>
    <w:p w:rsidR="00B80E87" w:rsidRDefault="00B80E87" w:rsidP="00B80E87">
      <w:pPr>
        <w:pStyle w:val="a3"/>
        <w:rPr>
          <w:sz w:val="22"/>
          <w:szCs w:val="22"/>
        </w:rPr>
      </w:pPr>
    </w:p>
  </w:footnote>
  <w:footnote w:id="2">
    <w:p w:rsidR="00B80E87" w:rsidRDefault="00B80E87" w:rsidP="00B80E87">
      <w:pPr>
        <w:pStyle w:val="a3"/>
        <w:jc w:val="both"/>
        <w:rPr>
          <w:sz w:val="22"/>
          <w:szCs w:val="22"/>
        </w:rPr>
      </w:pPr>
      <w:r>
        <w:rPr>
          <w:rStyle w:val="a7"/>
          <w:sz w:val="22"/>
          <w:szCs w:val="22"/>
        </w:rPr>
        <w:footnoteRef/>
      </w:r>
      <w:r>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B80E87"/>
    <w:rsid w:val="0036619D"/>
    <w:rsid w:val="00B80E87"/>
    <w:rsid w:val="00C74E48"/>
    <w:rsid w:val="00F15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E8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B80E87"/>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80E87"/>
    <w:rPr>
      <w:rFonts w:ascii="Cambria" w:eastAsia="Times New Roman" w:hAnsi="Cambria" w:cs="Times New Roman"/>
      <w:b/>
      <w:bCs/>
      <w:color w:val="4F81BD"/>
      <w:sz w:val="26"/>
      <w:szCs w:val="26"/>
      <w:lang w:eastAsia="ru-RU"/>
    </w:rPr>
  </w:style>
  <w:style w:type="paragraph" w:styleId="a3">
    <w:name w:val="footnote text"/>
    <w:basedOn w:val="a"/>
    <w:link w:val="a4"/>
    <w:semiHidden/>
    <w:unhideWhenUsed/>
    <w:rsid w:val="00B80E87"/>
    <w:rPr>
      <w:rFonts w:eastAsia="Calibri"/>
      <w:sz w:val="20"/>
      <w:szCs w:val="20"/>
    </w:rPr>
  </w:style>
  <w:style w:type="character" w:customStyle="1" w:styleId="a4">
    <w:name w:val="Текст сноски Знак"/>
    <w:basedOn w:val="a0"/>
    <w:link w:val="a3"/>
    <w:semiHidden/>
    <w:rsid w:val="00B80E87"/>
    <w:rPr>
      <w:rFonts w:ascii="Times New Roman" w:eastAsia="Calibri" w:hAnsi="Times New Roman" w:cs="Times New Roman"/>
      <w:sz w:val="20"/>
      <w:szCs w:val="20"/>
      <w:lang w:eastAsia="ru-RU"/>
    </w:rPr>
  </w:style>
  <w:style w:type="character" w:customStyle="1" w:styleId="a5">
    <w:name w:val="Абзац списка Знак"/>
    <w:link w:val="a6"/>
    <w:uiPriority w:val="34"/>
    <w:locked/>
    <w:rsid w:val="00B80E87"/>
    <w:rPr>
      <w:rFonts w:ascii="Times New Roman" w:eastAsia="Times New Roman" w:hAnsi="Times New Roman" w:cs="Times New Roman"/>
      <w:sz w:val="24"/>
      <w:szCs w:val="24"/>
    </w:rPr>
  </w:style>
  <w:style w:type="paragraph" w:styleId="a6">
    <w:name w:val="List Paragraph"/>
    <w:basedOn w:val="a"/>
    <w:link w:val="a5"/>
    <w:uiPriority w:val="34"/>
    <w:qFormat/>
    <w:rsid w:val="00B80E87"/>
    <w:pPr>
      <w:ind w:left="720"/>
      <w:contextualSpacing/>
    </w:pPr>
    <w:rPr>
      <w:lang w:eastAsia="en-US"/>
    </w:rPr>
  </w:style>
  <w:style w:type="character" w:styleId="a7">
    <w:name w:val="footnote reference"/>
    <w:semiHidden/>
    <w:unhideWhenUsed/>
    <w:rsid w:val="00B80E87"/>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divs>
    <w:div w:id="9329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1909</Words>
  <Characters>10883</Characters>
  <Application>Microsoft Office Word</Application>
  <DocSecurity>0</DocSecurity>
  <Lines>90</Lines>
  <Paragraphs>25</Paragraphs>
  <ScaleCrop>false</ScaleCrop>
  <Company>Grizli777</Company>
  <LinksUpToDate>false</LinksUpToDate>
  <CharactersWithSpaces>12767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Admini</cp:lastModifiedBy>
  <cp:revision>1</cp:revision>
  <dcterms:created xsi:type="dcterms:W3CDTF">2018-11-26T15:59:00Z</dcterms:created>
  <dcterms:modified xsi:type="dcterms:W3CDTF">2018-11-26T15:59:00Z</dcterms:modified>
</cp:coreProperties>
</file>