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F6" w:rsidRDefault="005D02F6" w:rsidP="005D02F6">
      <w:pPr>
        <w:pStyle w:val="a5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 2</w:t>
      </w:r>
    </w:p>
    <w:p w:rsidR="005D02F6" w:rsidRDefault="005D02F6" w:rsidP="005D02F6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Инструкция для технического специалиста при проведении итогового сочинения (изложения)</w:t>
      </w:r>
    </w:p>
    <w:p w:rsidR="005D02F6" w:rsidRDefault="005D02F6" w:rsidP="005D02F6"/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Не </w:t>
      </w:r>
      <w:proofErr w:type="gramStart"/>
      <w:r>
        <w:rPr>
          <w:b/>
          <w:sz w:val="26"/>
          <w:szCs w:val="26"/>
        </w:rPr>
        <w:t>позднее</w:t>
      </w:r>
      <w:proofErr w:type="gramEnd"/>
      <w:r>
        <w:rPr>
          <w:b/>
          <w:sz w:val="26"/>
          <w:szCs w:val="26"/>
        </w:rPr>
        <w:t xml:space="preserve"> чем за день до начала проведения итогового сочинения (изложения) технический специалист обязан: </w:t>
      </w:r>
    </w:p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подготовить и произвести проверку работоспособности технических сре</w:t>
      </w:r>
      <w:proofErr w:type="gramStart"/>
      <w:r>
        <w:rPr>
          <w:sz w:val="26"/>
          <w:szCs w:val="26"/>
        </w:rPr>
        <w:t>дств в в</w:t>
      </w:r>
      <w:proofErr w:type="gramEnd"/>
      <w:r>
        <w:rPr>
          <w:sz w:val="26"/>
          <w:szCs w:val="26"/>
        </w:rPr>
        <w:t>ыделенном помещении.</w:t>
      </w:r>
    </w:p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Данное помещение должно быть оборудовано следующими техническими средствами:</w:t>
      </w:r>
    </w:p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телефонной связью;</w:t>
      </w:r>
    </w:p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принтером;</w:t>
      </w:r>
    </w:p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копировальным аппаратом (сканером);</w:t>
      </w:r>
    </w:p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персональным компьютером, подключенным к сети «Интернет», для получения комплектов тем итогового сочинения (текстов для изложений). </w:t>
      </w:r>
    </w:p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Организовать печать бланков итогового сочинения (изложения) и </w:t>
      </w:r>
      <w:r>
        <w:rPr>
          <w:sz w:val="26"/>
          <w:szCs w:val="26"/>
        </w:rPr>
        <w:t>отчетных форм для проведения итогового сочинения (изложения)</w:t>
      </w:r>
      <w:r>
        <w:rPr>
          <w:color w:val="000000"/>
          <w:sz w:val="26"/>
          <w:szCs w:val="26"/>
        </w:rPr>
        <w:t xml:space="preserve"> (</w:t>
      </w:r>
      <w:r>
        <w:rPr>
          <w:sz w:val="26"/>
          <w:szCs w:val="26"/>
        </w:rPr>
        <w:t>в случае печати их в образовательной организации)</w:t>
      </w:r>
      <w:r>
        <w:rPr>
          <w:color w:val="000000"/>
          <w:sz w:val="26"/>
          <w:szCs w:val="26"/>
        </w:rPr>
        <w:t>.</w:t>
      </w:r>
    </w:p>
    <w:p w:rsidR="005D02F6" w:rsidRDefault="005D02F6" w:rsidP="005D02F6">
      <w:pPr>
        <w:widowControl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сочинения (изложения) запрещено, так как все бланки имеют уникальный код работы и распечатываются посредством специализированного программного обеспечения.</w:t>
      </w:r>
    </w:p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В день проведения итогового сочинения (изложения) техническому специалисту необходимо:</w:t>
      </w:r>
    </w:p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09.45 по местному времени получить темы сочинения</w:t>
      </w:r>
      <w:r>
        <w:t xml:space="preserve"> </w:t>
      </w:r>
      <w:r>
        <w:rPr>
          <w:sz w:val="26"/>
          <w:szCs w:val="26"/>
        </w:rPr>
        <w:t>в соответствии с инструкцией для технического специалиста по получению комплектов тем итогового сочинения (</w:t>
      </w:r>
      <w:proofErr w:type="gramStart"/>
      <w:r>
        <w:rPr>
          <w:sz w:val="26"/>
          <w:szCs w:val="26"/>
        </w:rPr>
        <w:t>см</w:t>
      </w:r>
      <w:proofErr w:type="gramEnd"/>
      <w:r>
        <w:rPr>
          <w:sz w:val="26"/>
          <w:szCs w:val="26"/>
        </w:rPr>
        <w:t>. приложение 6);</w:t>
      </w:r>
    </w:p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размножить их в необходимом количестве и передать их руководителю (темы сочинения могут быть распечатаны на каждого участника или размещены на доске (информационном стенде);</w:t>
      </w:r>
    </w:p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передать тексты для изложения, размножив их в необходимом количестве</w:t>
      </w:r>
      <w:r>
        <w:rPr>
          <w:rStyle w:val="a7"/>
          <w:color w:val="000000"/>
          <w:sz w:val="26"/>
          <w:szCs w:val="26"/>
        </w:rPr>
        <w:footnoteReference w:id="1"/>
      </w:r>
      <w:r>
        <w:rPr>
          <w:color w:val="000000"/>
          <w:sz w:val="26"/>
          <w:szCs w:val="26"/>
        </w:rPr>
        <w:t>;</w:t>
      </w:r>
    </w:p>
    <w:p w:rsidR="005D02F6" w:rsidRDefault="005D02F6" w:rsidP="005D02F6">
      <w:pPr>
        <w:widowControl w:val="0"/>
        <w:tabs>
          <w:tab w:val="left" w:pos="-284"/>
        </w:tabs>
        <w:spacing w:line="276" w:lineRule="auto"/>
        <w:ind w:firstLine="709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оказывать техническую помощь руководителю и членам комиссии по проведению итогового сочинения (изложения).</w:t>
      </w:r>
    </w:p>
    <w:p w:rsidR="005D02F6" w:rsidRDefault="005D02F6" w:rsidP="005D02F6">
      <w:pPr>
        <w:tabs>
          <w:tab w:val="left" w:pos="-284"/>
        </w:tabs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 окончании итогового сочинения (изложения), а также в рамках организации проверки итогового сочинения (изложения) технический специалист должен:</w:t>
      </w:r>
    </w:p>
    <w:p w:rsidR="005D02F6" w:rsidRDefault="005D02F6" w:rsidP="005D02F6">
      <w:pPr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и произвести проверку работоспособности технических средств (ксерокс, сканер, компьютер с возможностью выхода в сети «Интернет», а также с </w:t>
      </w:r>
      <w:r>
        <w:rPr>
          <w:sz w:val="26"/>
          <w:szCs w:val="26"/>
        </w:rPr>
        <w:lastRenderedPageBreak/>
        <w:t>установленными на него специализированными программами, позволяющими автоматически проверять тексты на наличие заимствований и др.);</w:t>
      </w:r>
    </w:p>
    <w:p w:rsidR="005D02F6" w:rsidRDefault="005D02F6" w:rsidP="005D02F6">
      <w:pPr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принять у руководителя оригиналы бланков регистрации и бланков записи (дополнительных бланков записи) для осуществления их копирования</w:t>
      </w:r>
      <w:r>
        <w:rPr>
          <w:rStyle w:val="a7"/>
          <w:sz w:val="26"/>
          <w:szCs w:val="26"/>
        </w:rPr>
        <w:footnoteReference w:id="2"/>
      </w:r>
      <w:r>
        <w:rPr>
          <w:sz w:val="26"/>
          <w:szCs w:val="26"/>
        </w:rPr>
        <w:t>;</w:t>
      </w:r>
    </w:p>
    <w:p w:rsidR="005D02F6" w:rsidRDefault="005D02F6" w:rsidP="005D02F6">
      <w:pPr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произвести копирование бланков регистрации и бланков записи (дополнительных бланков записи) для последующей проверки. Копирование бланков производится с учетом заполнения бланков с двух сторон при двусторонней печати бланков. Копирование бланков регистрации и бланков записи производится последовательно, бланк регистрации и бланк записи, дополнительные бланки записи должны идти друг за другом. Копирование бланков регистрации и бланков записи должно производиться в хорошем качестве, все символы должны быть отпечатаны и читаемы для эксперта;</w:t>
      </w:r>
    </w:p>
    <w:p w:rsidR="005D02F6" w:rsidRDefault="005D02F6" w:rsidP="005D02F6">
      <w:pPr>
        <w:tabs>
          <w:tab w:val="left" w:pos="-284"/>
          <w:tab w:val="left" w:pos="1215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поручению руководителя образовательной организации осуществить проверку соблюдения участниками итогового сочинения (изложения) требования № 2 «Самостоятельность написания итогового сочинения (изложения)» в соответствии с порядком, определенным ОИВ.</w:t>
      </w:r>
    </w:p>
    <w:p w:rsidR="005D02F6" w:rsidRDefault="005D02F6" w:rsidP="005D02F6">
      <w:pPr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(изложения), экспертам - копии бланков регистрации и бланков ответов участников итогового сочинения (изложения).</w:t>
      </w:r>
    </w:p>
    <w:p w:rsidR="005D02F6" w:rsidRDefault="005D02F6" w:rsidP="005D02F6">
      <w:pPr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проведения сканирования в образовательной организации: </w:t>
      </w:r>
    </w:p>
    <w:p w:rsidR="005D02F6" w:rsidRDefault="005D02F6" w:rsidP="005D02F6">
      <w:pPr>
        <w:tabs>
          <w:tab w:val="left" w:pos="-284"/>
        </w:tabs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 сканирование оригиналов бланков итогового сочинения (изложения) с внесенными в них результатами проверки по критериям оценивания и оценки («зачет»/ «незачет»).</w:t>
      </w:r>
    </w:p>
    <w:p w:rsidR="00904092" w:rsidRDefault="005D02F6"/>
    <w:sectPr w:rsidR="00904092" w:rsidSect="00F1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2F6" w:rsidRDefault="005D02F6" w:rsidP="005D02F6">
      <w:r>
        <w:separator/>
      </w:r>
    </w:p>
  </w:endnote>
  <w:endnote w:type="continuationSeparator" w:id="0">
    <w:p w:rsidR="005D02F6" w:rsidRDefault="005D02F6" w:rsidP="005D0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2F6" w:rsidRDefault="005D02F6" w:rsidP="005D02F6">
      <w:r>
        <w:separator/>
      </w:r>
    </w:p>
  </w:footnote>
  <w:footnote w:type="continuationSeparator" w:id="0">
    <w:p w:rsidR="005D02F6" w:rsidRDefault="005D02F6" w:rsidP="005D02F6">
      <w:r>
        <w:continuationSeparator/>
      </w:r>
    </w:p>
  </w:footnote>
  <w:footnote w:id="1">
    <w:p w:rsidR="005D02F6" w:rsidRDefault="005D02F6" w:rsidP="005D02F6">
      <w:pPr>
        <w:pStyle w:val="a3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footnoteRef/>
      </w:r>
      <w:r>
        <w:rPr>
          <w:sz w:val="22"/>
          <w:szCs w:val="22"/>
        </w:rPr>
        <w:t xml:space="preserve"> Для участников изложения с ограниченными возможностями здоровья (глухих, слабослышащих, участников с тяжелыми нарушениями речи, с расстройствами </w:t>
      </w:r>
      <w:proofErr w:type="spellStart"/>
      <w:r>
        <w:rPr>
          <w:sz w:val="22"/>
          <w:szCs w:val="22"/>
        </w:rPr>
        <w:t>аутистического</w:t>
      </w:r>
      <w:proofErr w:type="spellEnd"/>
      <w:r>
        <w:rPr>
          <w:sz w:val="22"/>
          <w:szCs w:val="22"/>
        </w:rPr>
        <w:t xml:space="preserve"> спектра) те</w:t>
      </w:r>
      <w:proofErr w:type="gramStart"/>
      <w:r>
        <w:rPr>
          <w:sz w:val="22"/>
          <w:szCs w:val="22"/>
        </w:rPr>
        <w:t>кст дл</w:t>
      </w:r>
      <w:proofErr w:type="gramEnd"/>
      <w:r>
        <w:rPr>
          <w:sz w:val="22"/>
          <w:szCs w:val="22"/>
        </w:rPr>
        <w:t xml:space="preserve">я изложения печатается на каждого участника изложения отдельно. </w:t>
      </w:r>
    </w:p>
  </w:footnote>
  <w:footnote w:id="2">
    <w:p w:rsidR="005D02F6" w:rsidRDefault="005D02F6" w:rsidP="005D02F6">
      <w:pPr>
        <w:pStyle w:val="a3"/>
        <w:jc w:val="both"/>
        <w:rPr>
          <w:sz w:val="22"/>
          <w:szCs w:val="22"/>
        </w:rPr>
      </w:pPr>
      <w:r>
        <w:rPr>
          <w:rStyle w:val="a7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Копирование бланков итогового сочинения (изложения) с внесенной в бланк регистрации отметкой «Х» в поле «Не закончил» («Удален»), подтвержденной подписью члена по проверке итогового сочинения (изложения), не производится, проверка таких сочинений (изложений) не осуществляется.</w:t>
      </w:r>
      <w:proofErr w:type="gramEnd"/>
    </w:p>
    <w:p w:rsidR="005D02F6" w:rsidRDefault="005D02F6" w:rsidP="005D02F6">
      <w:pPr>
        <w:pStyle w:val="a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Указанные бланки итогового сочинения (изложения) вместе с формой ИС-08 «Акт о досрочном завершении написания итогового сочинения (изложения) по уважительным причинам» (формой ИС-09 ««Акт об удалении участника итогового сочинения (изложения)») передаются руководителю образовательной организации для учета, а также для последующего допуска указанных участников к повторной сдаче итогового сочинения (изложения) в текущем учебном году в дополнительные сроки.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2F6"/>
    <w:rsid w:val="0036619D"/>
    <w:rsid w:val="005D02F6"/>
    <w:rsid w:val="00C74E48"/>
    <w:rsid w:val="00F1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D02F6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D02F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5D02F6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5D02F6"/>
    <w:rPr>
      <w:rFonts w:ascii="Cambria" w:eastAsia="Times New Roman" w:hAnsi="Cambria" w:cs="Times New Roman"/>
      <w:sz w:val="24"/>
      <w:szCs w:val="24"/>
      <w:lang w:eastAsia="ru-RU"/>
    </w:rPr>
  </w:style>
  <w:style w:type="character" w:styleId="a7">
    <w:name w:val="footnote reference"/>
    <w:semiHidden/>
    <w:unhideWhenUsed/>
    <w:rsid w:val="005D02F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3033</Characters>
  <Application>Microsoft Office Word</Application>
  <DocSecurity>0</DocSecurity>
  <Lines>25</Lines>
  <Paragraphs>7</Paragraphs>
  <ScaleCrop>false</ScaleCrop>
  <Company>Grizli777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2018-11-26T15:57:00Z</dcterms:created>
  <dcterms:modified xsi:type="dcterms:W3CDTF">2018-11-26T15:58:00Z</dcterms:modified>
</cp:coreProperties>
</file>