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2C5" w:rsidRPr="004C20C4" w:rsidRDefault="006C27D4" w:rsidP="003A62C5">
      <w:pPr>
        <w:rPr>
          <w:sz w:val="28"/>
          <w:szCs w:val="28"/>
        </w:rPr>
      </w:pPr>
      <w:r>
        <w:rPr>
          <w:noProof/>
          <w:color w:val="FF0000"/>
        </w:rPr>
        <mc:AlternateContent>
          <mc:Choice Requires="wps">
            <w:drawing>
              <wp:anchor distT="0" distB="0" distL="114300" distR="114300" simplePos="0" relativeHeight="251649536" behindDoc="0" locked="0" layoutInCell="0" allowOverlap="1" wp14:anchorId="0D3395E0" wp14:editId="0F096B19">
                <wp:simplePos x="0" y="0"/>
                <wp:positionH relativeFrom="column">
                  <wp:posOffset>3459480</wp:posOffset>
                </wp:positionH>
                <wp:positionV relativeFrom="paragraph">
                  <wp:posOffset>-2964180</wp:posOffset>
                </wp:positionV>
                <wp:extent cx="2523490" cy="2276475"/>
                <wp:effectExtent l="0" t="2540" r="444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3490" cy="2276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7033" w:rsidRPr="00B9388C" w:rsidRDefault="00E07033" w:rsidP="00E07033">
                            <w:pPr>
                              <w:rPr>
                                <w:sz w:val="28"/>
                                <w:szCs w:val="28"/>
                              </w:rPr>
                            </w:pPr>
                            <w:r w:rsidRPr="00B9388C">
                              <w:rPr>
                                <w:sz w:val="28"/>
                                <w:szCs w:val="28"/>
                              </w:rPr>
                              <w:t xml:space="preserve">Руководителям образовательных организаций </w:t>
                            </w:r>
                          </w:p>
                          <w:p w:rsidR="00C54F0C" w:rsidRPr="0036798E" w:rsidRDefault="00C54F0C" w:rsidP="00BA2E10">
                            <w:pPr>
                              <w:rPr>
                                <w:sz w:val="28"/>
                                <w:szCs w:val="2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395E0" id="Rectangle 3" o:spid="_x0000_s1026" style="position:absolute;margin-left:272.4pt;margin-top:-233.4pt;width:198.7pt;height:17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" o:allowincell="f" filled="f" stroked="f" strokeweight="1pt">
                <v:textbox inset="1pt,1pt,1pt,1pt">
                  <w:txbxContent>
                    <w:p w:rsidR="00E07033" w:rsidRPr="00B9388C" w:rsidRDefault="00E07033" w:rsidP="00E07033">
                      <w:pPr>
                        <w:rPr>
                          <w:sz w:val="28"/>
                          <w:szCs w:val="28"/>
                        </w:rPr>
                      </w:pPr>
                      <w:r w:rsidRPr="00B9388C">
                        <w:rPr>
                          <w:sz w:val="28"/>
                          <w:szCs w:val="28"/>
                        </w:rPr>
                        <w:t xml:space="preserve">Руководителям образовательных организаций </w:t>
                      </w:r>
                    </w:p>
                    <w:p w:rsidR="00C54F0C" w:rsidRPr="0036798E" w:rsidRDefault="00C54F0C" w:rsidP="00BA2E10">
                      <w:pPr>
                        <w:rPr>
                          <w:sz w:val="28"/>
                          <w:szCs w:val="26"/>
                        </w:rPr>
                      </w:pPr>
                    </w:p>
                  </w:txbxContent>
                </v:textbox>
              </v:rect>
            </w:pict>
          </mc:Fallback>
        </mc:AlternateContent>
      </w:r>
    </w:p>
    <w:p w:rsidR="003A62C5" w:rsidRPr="004C20C4" w:rsidRDefault="003A62C5" w:rsidP="003A62C5">
      <w:pPr>
        <w:rPr>
          <w:sz w:val="28"/>
          <w:szCs w:val="28"/>
        </w:rPr>
      </w:pPr>
    </w:p>
    <w:p w:rsidR="001F503D" w:rsidRPr="001F503D" w:rsidRDefault="00226F6A" w:rsidP="001F503D">
      <w:pPr>
        <w:jc w:val="center"/>
        <w:rPr>
          <w:sz w:val="28"/>
          <w:szCs w:val="28"/>
        </w:rPr>
      </w:pPr>
      <w:r>
        <w:rPr>
          <w:sz w:val="28"/>
          <w:szCs w:val="28"/>
        </w:rPr>
        <w:t>Уважаемые коллеги</w:t>
      </w:r>
      <w:r w:rsidR="001F503D" w:rsidRPr="001F503D">
        <w:rPr>
          <w:sz w:val="28"/>
          <w:szCs w:val="28"/>
        </w:rPr>
        <w:t>!</w:t>
      </w:r>
    </w:p>
    <w:p w:rsidR="001F503D" w:rsidRPr="001F503D" w:rsidRDefault="001F503D" w:rsidP="001F503D">
      <w:pPr>
        <w:jc w:val="center"/>
        <w:rPr>
          <w:color w:val="FF0000"/>
          <w:sz w:val="16"/>
          <w:szCs w:val="28"/>
        </w:rPr>
      </w:pPr>
    </w:p>
    <w:p w:rsidR="00590AED" w:rsidRPr="009E6500" w:rsidRDefault="00590AED" w:rsidP="00590AED">
      <w:pPr>
        <w:jc w:val="center"/>
        <w:rPr>
          <w:b/>
        </w:rPr>
      </w:pPr>
      <w:r w:rsidRPr="009E6500">
        <w:rPr>
          <w:b/>
        </w:rPr>
        <w:t xml:space="preserve">Методическое письмо </w:t>
      </w:r>
    </w:p>
    <w:p w:rsidR="00590AED" w:rsidRPr="009E6500" w:rsidRDefault="00590AED" w:rsidP="00590AED">
      <w:pPr>
        <w:jc w:val="center"/>
        <w:rPr>
          <w:b/>
        </w:rPr>
      </w:pPr>
      <w:r w:rsidRPr="009E6500">
        <w:rPr>
          <w:b/>
        </w:rPr>
        <w:t xml:space="preserve">«Об использовании УМК по </w:t>
      </w:r>
      <w:r>
        <w:rPr>
          <w:b/>
        </w:rPr>
        <w:t>ОРКСЭ</w:t>
      </w:r>
      <w:r w:rsidRPr="009E6500">
        <w:rPr>
          <w:b/>
        </w:rPr>
        <w:t xml:space="preserve"> и </w:t>
      </w:r>
      <w:r>
        <w:rPr>
          <w:b/>
        </w:rPr>
        <w:t>ОДНКНР</w:t>
      </w:r>
      <w:r w:rsidRPr="009E6500">
        <w:rPr>
          <w:b/>
        </w:rPr>
        <w:t xml:space="preserve"> в услови</w:t>
      </w:r>
      <w:r>
        <w:rPr>
          <w:b/>
        </w:rPr>
        <w:t>ях реализации обновлённых ФГОС НОО и ФГОС О</w:t>
      </w:r>
      <w:r w:rsidRPr="009E6500">
        <w:rPr>
          <w:b/>
        </w:rPr>
        <w:t>ОО в общеобразовательных организациях Свердловской области в 2023 – 2024 учебном году».</w:t>
      </w:r>
    </w:p>
    <w:p w:rsidR="00590AED" w:rsidRPr="009E6500" w:rsidRDefault="00590AED" w:rsidP="00590AED">
      <w:pPr>
        <w:jc w:val="center"/>
        <w:rPr>
          <w:b/>
        </w:rPr>
      </w:pPr>
    </w:p>
    <w:p w:rsidR="00590AED" w:rsidRPr="009E6500" w:rsidRDefault="007846A5" w:rsidP="00590AED">
      <w:pPr>
        <w:jc w:val="both"/>
      </w:pPr>
      <w:r>
        <w:t xml:space="preserve">           </w:t>
      </w:r>
      <w:r w:rsidR="00590AED" w:rsidRPr="009E6500">
        <w:t>Данное методическое письмо адресовано педагогическим работникам общеобразовательных организаций. Целью данного письма является методическое обеспечение функционирования единого образовательного пространства в части изучения учебных предметов «</w:t>
      </w:r>
      <w:r w:rsidR="00590AED">
        <w:t>ОРКСЭ</w:t>
      </w:r>
      <w:r w:rsidR="00590AED" w:rsidRPr="009E6500">
        <w:t>» и «О</w:t>
      </w:r>
      <w:r w:rsidR="00590AED">
        <w:t>ДНКНР</w:t>
      </w:r>
      <w:r w:rsidR="00590AED" w:rsidRPr="009E6500">
        <w:t>» на территории Свердловской области</w:t>
      </w:r>
      <w:r w:rsidR="00590AED">
        <w:t>.</w:t>
      </w:r>
    </w:p>
    <w:p w:rsidR="00590AED" w:rsidRPr="009E6500" w:rsidRDefault="00590AED" w:rsidP="00590AED">
      <w:pPr>
        <w:jc w:val="both"/>
      </w:pPr>
    </w:p>
    <w:p w:rsidR="00590AED" w:rsidRPr="009E6500" w:rsidRDefault="00590AED" w:rsidP="00590AED">
      <w:pPr>
        <w:numPr>
          <w:ilvl w:val="0"/>
          <w:numId w:val="44"/>
        </w:numPr>
        <w:contextualSpacing/>
        <w:jc w:val="center"/>
        <w:rPr>
          <w:b/>
        </w:rPr>
      </w:pPr>
      <w:r w:rsidRPr="009E6500">
        <w:rPr>
          <w:b/>
        </w:rPr>
        <w:t>Нормативные документы, определяющие выбор УМК по учебным предметам «ОРКСЭ» и «ОДНКНР» в 2023 году.</w:t>
      </w:r>
    </w:p>
    <w:p w:rsidR="00590AED" w:rsidRPr="009E6500" w:rsidRDefault="00590AED" w:rsidP="00590AED">
      <w:pPr>
        <w:jc w:val="both"/>
        <w:rPr>
          <w:b/>
        </w:rPr>
      </w:pPr>
    </w:p>
    <w:p w:rsidR="00590AED" w:rsidRDefault="00590AED" w:rsidP="00590AED">
      <w:pPr>
        <w:ind w:firstLine="708"/>
        <w:jc w:val="both"/>
      </w:pPr>
      <w:r w:rsidRPr="009E6500">
        <w:t xml:space="preserve">Федеральный закон "Об образовании в Российской Федерации" от 29.12.2012 N 273-ФЗ. </w:t>
      </w:r>
      <w:r w:rsidRPr="009E6500">
        <w:rPr>
          <w:lang w:val="en-US"/>
        </w:rPr>
        <w:t>URL</w:t>
      </w:r>
      <w:r w:rsidRPr="009E6500">
        <w:t xml:space="preserve">: </w:t>
      </w:r>
      <w:hyperlink r:id="rId8" w:history="1">
        <w:r w:rsidRPr="009E6500">
          <w:rPr>
            <w:color w:val="0563C1" w:themeColor="hyperlink"/>
            <w:u w:val="single"/>
          </w:rPr>
          <w:t>http://www.consultant.ru/document/cons_doc_LAW_140174/</w:t>
        </w:r>
      </w:hyperlink>
      <w:r w:rsidRPr="009E6500">
        <w:t xml:space="preserve"> </w:t>
      </w:r>
    </w:p>
    <w:p w:rsidR="00590AED" w:rsidRDefault="00590AED" w:rsidP="00590AED">
      <w:pPr>
        <w:ind w:firstLine="708"/>
        <w:jc w:val="both"/>
        <w:rPr>
          <w:rStyle w:val="a4"/>
        </w:rPr>
      </w:pPr>
      <w:r w:rsidRPr="00DD4F8F">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r>
        <w:t>з</w:t>
      </w:r>
      <w:r w:rsidRPr="00DD4F8F">
        <w:t>арегистрирован 05.07.2021 № 64100)</w:t>
      </w:r>
      <w:r>
        <w:rPr>
          <w:rStyle w:val="af8"/>
        </w:rPr>
        <w:footnoteReference w:id="1"/>
      </w:r>
      <w:r>
        <w:t xml:space="preserve">. </w:t>
      </w:r>
      <w:r w:rsidRPr="002F4731">
        <w:rPr>
          <w:lang w:val="en-US"/>
        </w:rPr>
        <w:t>URL</w:t>
      </w:r>
      <w:r w:rsidRPr="002F4731">
        <w:t xml:space="preserve">: </w:t>
      </w:r>
      <w:hyperlink r:id="rId9" w:history="1">
        <w:r w:rsidRPr="00AD1534">
          <w:rPr>
            <w:rStyle w:val="a4"/>
          </w:rPr>
          <w:t>https://edsoo.ru/Normativnie_dokumenti.htm</w:t>
        </w:r>
      </w:hyperlink>
    </w:p>
    <w:p w:rsidR="00590AED" w:rsidRDefault="00E82A3E" w:rsidP="00590AED">
      <w:pPr>
        <w:ind w:firstLine="708"/>
        <w:jc w:val="both"/>
        <w:rPr>
          <w:color w:val="0563C1" w:themeColor="hyperlink"/>
          <w:u w:val="single"/>
        </w:rPr>
      </w:pPr>
      <w:hyperlink r:id="rId10" w:tooltip="Приказ Министерства просвещения Российской Федерации от 31.05.2021 № 287 " w:history="1">
        <w:r w:rsidR="00590AED" w:rsidRPr="009E6500">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hyperlink>
      <w:r w:rsidR="00590AED" w:rsidRPr="009E6500">
        <w:rPr>
          <w:vertAlign w:val="superscript"/>
        </w:rPr>
        <w:footnoteReference w:id="2"/>
      </w:r>
      <w:r w:rsidR="00590AED" w:rsidRPr="009E6500">
        <w:t xml:space="preserve">. </w:t>
      </w:r>
      <w:r w:rsidR="00590AED" w:rsidRPr="009E6500">
        <w:rPr>
          <w:lang w:val="en-US"/>
        </w:rPr>
        <w:t>URL</w:t>
      </w:r>
      <w:r w:rsidR="00590AED" w:rsidRPr="009E6500">
        <w:t xml:space="preserve">: </w:t>
      </w:r>
      <w:hyperlink r:id="rId11" w:history="1">
        <w:r w:rsidR="00590AED" w:rsidRPr="009E6500">
          <w:rPr>
            <w:color w:val="0563C1" w:themeColor="hyperlink"/>
            <w:u w:val="single"/>
          </w:rPr>
          <w:t>https://edsoo.ru/Normativnie_dokumenti.htm</w:t>
        </w:r>
      </w:hyperlink>
    </w:p>
    <w:p w:rsidR="00590AED" w:rsidRDefault="00590AED" w:rsidP="00590AED">
      <w:pPr>
        <w:ind w:firstLine="708"/>
        <w:jc w:val="both"/>
        <w:rPr>
          <w:color w:val="0563C1" w:themeColor="hyperlink"/>
          <w:u w:val="single"/>
        </w:rPr>
      </w:pPr>
      <w:r w:rsidRPr="00B76A18">
        <w:t xml:space="preserve">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w:t>
      </w:r>
      <w:r w:rsidRPr="00B76A18">
        <w:lastRenderedPageBreak/>
        <w:t>общего образования" (Зарегистрирован 17.08.2022 № 69675)</w:t>
      </w:r>
      <w:r>
        <w:rPr>
          <w:rStyle w:val="af8"/>
        </w:rPr>
        <w:footnoteReference w:id="3"/>
      </w:r>
      <w:r>
        <w:t xml:space="preserve"> </w:t>
      </w:r>
      <w:r w:rsidRPr="009E6500">
        <w:rPr>
          <w:lang w:val="en-US"/>
        </w:rPr>
        <w:t>URL</w:t>
      </w:r>
      <w:r w:rsidRPr="009E6500">
        <w:t xml:space="preserve">: </w:t>
      </w:r>
      <w:hyperlink r:id="rId12" w:history="1">
        <w:r w:rsidRPr="009E6500">
          <w:rPr>
            <w:color w:val="0563C1" w:themeColor="hyperlink"/>
            <w:u w:val="single"/>
          </w:rPr>
          <w:t>https://edsoo.ru/Normativnie_dokumenti.htm</w:t>
        </w:r>
      </w:hyperlink>
    </w:p>
    <w:p w:rsidR="00590AED" w:rsidRDefault="00590AED" w:rsidP="00590AED">
      <w:pPr>
        <w:ind w:firstLine="709"/>
        <w:jc w:val="both"/>
      </w:pPr>
      <w:r w:rsidRPr="009E6500">
        <w:rPr>
          <w:color w:val="000000"/>
          <w:shd w:val="clear" w:color="auto" w:fill="FFFFFF"/>
        </w:rPr>
        <w:t>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9E6500">
        <w:t xml:space="preserve"> </w:t>
      </w:r>
      <w:r w:rsidRPr="009E6500">
        <w:rPr>
          <w:color w:val="000000"/>
          <w:shd w:val="clear" w:color="auto" w:fill="FFFFFF"/>
        </w:rPr>
        <w:t>(зарегистрирован 01.11.2022 № 70799).</w:t>
      </w:r>
      <w:r w:rsidRPr="009E6500">
        <w:t xml:space="preserve"> </w:t>
      </w:r>
      <w:r w:rsidRPr="009E6500">
        <w:rPr>
          <w:lang w:val="en-US"/>
        </w:rPr>
        <w:t>URL</w:t>
      </w:r>
      <w:r w:rsidRPr="009E6500">
        <w:t xml:space="preserve">: </w:t>
      </w:r>
      <w:hyperlink r:id="rId13" w:history="1">
        <w:r w:rsidRPr="009E6500">
          <w:rPr>
            <w:color w:val="0563C1" w:themeColor="hyperlink"/>
            <w:u w:val="single"/>
          </w:rPr>
          <w:t>http://publication.pravo.gov.ru/Document/View/0001202211010045</w:t>
        </w:r>
      </w:hyperlink>
      <w:r w:rsidRPr="009E6500">
        <w:t xml:space="preserve"> </w:t>
      </w:r>
    </w:p>
    <w:p w:rsidR="00590AED" w:rsidRPr="009E6500" w:rsidRDefault="00590AED" w:rsidP="00590AED">
      <w:pPr>
        <w:ind w:firstLine="709"/>
        <w:jc w:val="both"/>
      </w:pPr>
    </w:p>
    <w:p w:rsidR="00590AED" w:rsidRPr="009E6500" w:rsidRDefault="00590AED" w:rsidP="00590AED">
      <w:pPr>
        <w:numPr>
          <w:ilvl w:val="0"/>
          <w:numId w:val="44"/>
        </w:numPr>
        <w:contextualSpacing/>
        <w:jc w:val="both"/>
        <w:rPr>
          <w:b/>
        </w:rPr>
      </w:pPr>
      <w:r w:rsidRPr="009E6500">
        <w:rPr>
          <w:b/>
        </w:rPr>
        <w:t>Как пользоваться новым Федеральным перечнем учебников: общие указания.</w:t>
      </w:r>
    </w:p>
    <w:p w:rsidR="00590AED" w:rsidRPr="009E6500" w:rsidRDefault="00590AED" w:rsidP="00590AED">
      <w:pPr>
        <w:jc w:val="both"/>
        <w:rPr>
          <w:b/>
        </w:rPr>
      </w:pPr>
    </w:p>
    <w:p w:rsidR="00590AED" w:rsidRPr="009E6500" w:rsidRDefault="00590AED" w:rsidP="00590AED">
      <w:pPr>
        <w:ind w:firstLine="708"/>
        <w:jc w:val="both"/>
        <w:rPr>
          <w:color w:val="000000"/>
          <w:shd w:val="clear" w:color="auto" w:fill="FFFFFF"/>
        </w:rPr>
      </w:pPr>
      <w:r w:rsidRPr="009E6500">
        <w:t>Согласно ст. 18 п.4 Федерального закона "Об образовании в Российской</w:t>
      </w:r>
      <w:r>
        <w:t xml:space="preserve"> </w:t>
      </w:r>
      <w:r w:rsidRPr="009E6500">
        <w:t xml:space="preserve">Федерации" от 29.12.2012 N 273-ФЗ в действующей редакции, </w:t>
      </w:r>
      <w:r w:rsidRPr="009E6500">
        <w:rPr>
          <w:color w:val="000000"/>
          <w:shd w:val="clear" w:color="auto" w:fill="FFFFFF"/>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 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3) электронные образовательные ресурсы, входящие в федеральный </w:t>
      </w:r>
      <w:hyperlink r:id="rId14" w:anchor="dst100010" w:history="1">
        <w:r w:rsidRPr="009E6500">
          <w:rPr>
            <w:color w:val="000000"/>
          </w:rPr>
          <w:t>перечень</w:t>
        </w:r>
      </w:hyperlink>
      <w:r w:rsidRPr="009E6500">
        <w:rPr>
          <w:color w:val="000000"/>
          <w:shd w:val="clear" w:color="auto" w:fill="FFFFFF"/>
        </w:rPr>
        <w:t>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90AED" w:rsidRPr="009E6500" w:rsidRDefault="00590AED" w:rsidP="00590AED">
      <w:pPr>
        <w:ind w:firstLine="708"/>
        <w:jc w:val="both"/>
        <w:rPr>
          <w:color w:val="000000"/>
          <w:sz w:val="30"/>
          <w:szCs w:val="30"/>
          <w:shd w:val="clear" w:color="auto" w:fill="FFFFFF"/>
        </w:rPr>
      </w:pPr>
      <w:r w:rsidRPr="009E6500">
        <w:rPr>
          <w:color w:val="000000"/>
          <w:shd w:val="clear" w:color="auto" w:fill="FFFFFF"/>
        </w:rPr>
        <w:t xml:space="preserve">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Приказом </w:t>
      </w:r>
      <w:proofErr w:type="spellStart"/>
      <w:r w:rsidRPr="009E6500">
        <w:rPr>
          <w:color w:val="000000"/>
          <w:shd w:val="clear" w:color="auto" w:fill="FFFFFF"/>
        </w:rPr>
        <w:t>Минпросвещения</w:t>
      </w:r>
      <w:proofErr w:type="spellEnd"/>
      <w:r w:rsidRPr="009E6500">
        <w:rPr>
          <w:color w:val="000000"/>
          <w:shd w:val="clear" w:color="auto" w:fill="FFFFFF"/>
        </w:rPr>
        <w:t xml:space="preserve"> России от 21.09.2022 № 858, состоит из трёх частей. </w:t>
      </w:r>
    </w:p>
    <w:p w:rsidR="00590AED" w:rsidRPr="009E6500" w:rsidRDefault="00590AED" w:rsidP="00590AED">
      <w:pPr>
        <w:ind w:firstLine="708"/>
        <w:jc w:val="both"/>
        <w:rPr>
          <w:color w:val="000000"/>
          <w:shd w:val="clear" w:color="auto" w:fill="FFFFFF"/>
        </w:rPr>
      </w:pPr>
      <w:r w:rsidRPr="009E6500">
        <w:rPr>
          <w:color w:val="000000"/>
          <w:shd w:val="clear" w:color="auto" w:fill="FFFFFF"/>
        </w:rPr>
        <w:t xml:space="preserve">Часть 1 (приложение № 1 к приказу) – обновлённые учебники, полностью соответствующие обновлённому </w:t>
      </w:r>
      <w:r>
        <w:rPr>
          <w:color w:val="000000"/>
          <w:shd w:val="clear" w:color="auto" w:fill="FFFFFF"/>
        </w:rPr>
        <w:t xml:space="preserve">ФГОС НОО (2021) и </w:t>
      </w:r>
      <w:r w:rsidRPr="009E6500">
        <w:rPr>
          <w:color w:val="000000"/>
          <w:shd w:val="clear" w:color="auto" w:fill="FFFFFF"/>
        </w:rPr>
        <w:t xml:space="preserve">ФГОС ООО (2021), их содержание приведено в соответствие с Примерными рабочими программами </w:t>
      </w:r>
      <w:r>
        <w:rPr>
          <w:color w:val="000000"/>
          <w:shd w:val="clear" w:color="auto" w:fill="FFFFFF"/>
        </w:rPr>
        <w:t>Н</w:t>
      </w:r>
      <w:r w:rsidRPr="009E6500">
        <w:rPr>
          <w:color w:val="000000"/>
          <w:shd w:val="clear" w:color="auto" w:fill="FFFFFF"/>
        </w:rPr>
        <w:t xml:space="preserve">ОО и </w:t>
      </w:r>
      <w:r>
        <w:rPr>
          <w:color w:val="000000"/>
          <w:shd w:val="clear" w:color="auto" w:fill="FFFFFF"/>
        </w:rPr>
        <w:t>О</w:t>
      </w:r>
      <w:r w:rsidRPr="009E6500">
        <w:rPr>
          <w:color w:val="000000"/>
          <w:shd w:val="clear" w:color="auto" w:fill="FFFFFF"/>
        </w:rPr>
        <w:t>ОО. Ими необходимо обеспечить вместо старых учебников те классы, в которых только начинается изучение предмета на каждой ступени общего образования</w:t>
      </w:r>
      <w:r>
        <w:rPr>
          <w:color w:val="000000"/>
          <w:shd w:val="clear" w:color="auto" w:fill="FFFFFF"/>
        </w:rPr>
        <w:t>. В четвертых классах, которые перешли на обновленный ФГОС НОО, это будут учебники ОРКСЭ (по одному утвержденному УМК на каждый из шести модулей). На настоящий момент для учебного предмета «ОДНКНР» в части 1 Федерального перечня учебников не названы УМК.</w:t>
      </w:r>
      <w:r w:rsidRPr="009E6500">
        <w:rPr>
          <w:color w:val="000000"/>
          <w:shd w:val="clear" w:color="auto" w:fill="FFFFFF"/>
        </w:rPr>
        <w:t xml:space="preserve"> </w:t>
      </w:r>
    </w:p>
    <w:p w:rsidR="00590AED" w:rsidRPr="009E6500" w:rsidRDefault="00590AED" w:rsidP="00590AED">
      <w:pPr>
        <w:ind w:firstLine="708"/>
        <w:jc w:val="both"/>
        <w:rPr>
          <w:color w:val="000000"/>
          <w:shd w:val="clear" w:color="auto" w:fill="FFFFFF"/>
        </w:rPr>
      </w:pPr>
      <w:r w:rsidRPr="009E6500">
        <w:rPr>
          <w:color w:val="000000"/>
          <w:shd w:val="clear" w:color="auto" w:fill="FFFFFF"/>
        </w:rPr>
        <w:t xml:space="preserve">Часть 2 (приложение № 2 к приказу) – учебники, соответствующие ныне действующим ФГОС </w:t>
      </w:r>
      <w:r>
        <w:rPr>
          <w:color w:val="000000"/>
          <w:shd w:val="clear" w:color="auto" w:fill="FFFFFF"/>
        </w:rPr>
        <w:t>Н</w:t>
      </w:r>
      <w:r w:rsidRPr="009E6500">
        <w:rPr>
          <w:color w:val="000000"/>
          <w:shd w:val="clear" w:color="auto" w:fill="FFFFFF"/>
        </w:rPr>
        <w:t>ОО в прежней редакции (20</w:t>
      </w:r>
      <w:r>
        <w:rPr>
          <w:color w:val="000000"/>
          <w:shd w:val="clear" w:color="auto" w:fill="FFFFFF"/>
        </w:rPr>
        <w:t>09</w:t>
      </w:r>
      <w:r w:rsidRPr="009E6500">
        <w:rPr>
          <w:color w:val="000000"/>
          <w:shd w:val="clear" w:color="auto" w:fill="FFFFFF"/>
        </w:rPr>
        <w:t xml:space="preserve">) и ФГОС </w:t>
      </w:r>
      <w:r>
        <w:rPr>
          <w:color w:val="000000"/>
          <w:shd w:val="clear" w:color="auto" w:fill="FFFFFF"/>
        </w:rPr>
        <w:t>О</w:t>
      </w:r>
      <w:r w:rsidRPr="009E6500">
        <w:rPr>
          <w:color w:val="000000"/>
          <w:shd w:val="clear" w:color="auto" w:fill="FFFFFF"/>
        </w:rPr>
        <w:t>ОО (201</w:t>
      </w:r>
      <w:r>
        <w:rPr>
          <w:color w:val="000000"/>
          <w:shd w:val="clear" w:color="auto" w:fill="FFFFFF"/>
        </w:rPr>
        <w:t>0</w:t>
      </w:r>
      <w:r w:rsidRPr="009E6500">
        <w:rPr>
          <w:color w:val="000000"/>
          <w:shd w:val="clear" w:color="auto" w:fill="FFFFFF"/>
        </w:rPr>
        <w:t>)</w:t>
      </w:r>
      <w:r>
        <w:rPr>
          <w:color w:val="000000"/>
          <w:shd w:val="clear" w:color="auto" w:fill="FFFFFF"/>
        </w:rPr>
        <w:t>.</w:t>
      </w:r>
      <w:r w:rsidRPr="009E6500">
        <w:rPr>
          <w:color w:val="000000"/>
          <w:shd w:val="clear" w:color="auto" w:fill="FFFFFF"/>
        </w:rPr>
        <w:t xml:space="preserve"> </w:t>
      </w:r>
      <w:r w:rsidRPr="00AC40F6">
        <w:rPr>
          <w:color w:val="000000"/>
          <w:shd w:val="clear" w:color="auto" w:fill="FFFFFF"/>
        </w:rPr>
        <w:t>Их</w:t>
      </w:r>
      <w:r w:rsidRPr="009E6500">
        <w:rPr>
          <w:color w:val="000000"/>
          <w:shd w:val="clear" w:color="auto" w:fill="FFFFFF"/>
        </w:rPr>
        <w:t xml:space="preserve"> содержание соответствует Примерным основным образовательным программам </w:t>
      </w:r>
      <w:r>
        <w:rPr>
          <w:color w:val="000000"/>
          <w:shd w:val="clear" w:color="auto" w:fill="FFFFFF"/>
        </w:rPr>
        <w:t>Н</w:t>
      </w:r>
      <w:r w:rsidRPr="009E6500">
        <w:rPr>
          <w:color w:val="000000"/>
          <w:shd w:val="clear" w:color="auto" w:fill="FFFFFF"/>
        </w:rPr>
        <w:t xml:space="preserve">ОО и </w:t>
      </w:r>
      <w:r>
        <w:rPr>
          <w:color w:val="000000"/>
          <w:shd w:val="clear" w:color="auto" w:fill="FFFFFF"/>
        </w:rPr>
        <w:t>О</w:t>
      </w:r>
      <w:r w:rsidRPr="009E6500">
        <w:rPr>
          <w:color w:val="000000"/>
          <w:shd w:val="clear" w:color="auto" w:fill="FFFFFF"/>
        </w:rPr>
        <w:t xml:space="preserve">ОО. </w:t>
      </w:r>
      <w:r>
        <w:rPr>
          <w:color w:val="000000"/>
          <w:shd w:val="clear" w:color="auto" w:fill="FFFFFF"/>
        </w:rPr>
        <w:t xml:space="preserve">Важно отметить, что </w:t>
      </w:r>
      <w:r w:rsidRPr="007E5C36">
        <w:rPr>
          <w:color w:val="000000"/>
          <w:u w:val="single"/>
          <w:shd w:val="clear" w:color="auto" w:fill="FFFFFF"/>
        </w:rPr>
        <w:t>все УМК по ОРКСЭ</w:t>
      </w:r>
      <w:r>
        <w:rPr>
          <w:color w:val="000000"/>
          <w:shd w:val="clear" w:color="auto" w:fill="FFFFFF"/>
        </w:rPr>
        <w:t xml:space="preserve"> из данного списка имеют срок действия до 31 августа 2023 года. Поэтому никакие из них не следует закупать! В</w:t>
      </w:r>
      <w:r w:rsidRPr="009E6500">
        <w:rPr>
          <w:color w:val="000000"/>
          <w:shd w:val="clear" w:color="auto" w:fill="FFFFFF"/>
        </w:rPr>
        <w:t xml:space="preserve"> порядке доукомплектования </w:t>
      </w:r>
      <w:r w:rsidRPr="009E6500">
        <w:rPr>
          <w:color w:val="000000"/>
          <w:shd w:val="clear" w:color="auto" w:fill="FFFFFF"/>
        </w:rPr>
        <w:lastRenderedPageBreak/>
        <w:t xml:space="preserve">библиотек при увеличении количества детей, </w:t>
      </w:r>
      <w:r>
        <w:rPr>
          <w:color w:val="000000"/>
          <w:shd w:val="clear" w:color="auto" w:fill="FFFFFF"/>
        </w:rPr>
        <w:t xml:space="preserve">можно докупать только учебники из УМК для 6, 7 и 8 классов по ОДНКНР, сроки действия которых истекают 31 августа 2024 года (Протоиерей В. Дорофеев, </w:t>
      </w:r>
      <w:proofErr w:type="spellStart"/>
      <w:r>
        <w:rPr>
          <w:color w:val="000000"/>
          <w:shd w:val="clear" w:color="auto" w:fill="FFFFFF"/>
        </w:rPr>
        <w:t>Янушкявечене</w:t>
      </w:r>
      <w:proofErr w:type="spellEnd"/>
      <w:r>
        <w:rPr>
          <w:color w:val="000000"/>
          <w:shd w:val="clear" w:color="auto" w:fill="FFFFFF"/>
        </w:rPr>
        <w:t xml:space="preserve"> О.Л. ОДНКНР. Основы православной культуры. 6 класс. Издательство «Русское слово»; Виноградова Н.Ф., </w:t>
      </w:r>
      <w:proofErr w:type="spellStart"/>
      <w:r>
        <w:rPr>
          <w:color w:val="000000"/>
          <w:shd w:val="clear" w:color="auto" w:fill="FFFFFF"/>
        </w:rPr>
        <w:t>Мариносян</w:t>
      </w:r>
      <w:proofErr w:type="spellEnd"/>
      <w:r>
        <w:rPr>
          <w:color w:val="000000"/>
          <w:shd w:val="clear" w:color="auto" w:fill="FFFFFF"/>
        </w:rPr>
        <w:t xml:space="preserve"> Т.Э. ОДНКНР. 6 класс. Издательство «Просвещение»), 31 августа 2025 года (Козлов М.В., Кравчук В.В., </w:t>
      </w:r>
      <w:proofErr w:type="spellStart"/>
      <w:r>
        <w:rPr>
          <w:color w:val="000000"/>
          <w:shd w:val="clear" w:color="auto" w:fill="FFFFFF"/>
        </w:rPr>
        <w:t>Элбакян</w:t>
      </w:r>
      <w:proofErr w:type="spellEnd"/>
      <w:r>
        <w:rPr>
          <w:color w:val="000000"/>
          <w:shd w:val="clear" w:color="auto" w:fill="FFFFFF"/>
        </w:rPr>
        <w:t xml:space="preserve"> Е.С., Федоров О.Д., под ред. Васильевой О.Ю. ОДНКНР. Религиозные культуры народов России. 7 класс.</w:t>
      </w:r>
      <w:r w:rsidRPr="00134724">
        <w:rPr>
          <w:color w:val="000000"/>
          <w:shd w:val="clear" w:color="auto" w:fill="FFFFFF"/>
        </w:rPr>
        <w:t xml:space="preserve"> </w:t>
      </w:r>
      <w:r>
        <w:rPr>
          <w:color w:val="000000"/>
          <w:shd w:val="clear" w:color="auto" w:fill="FFFFFF"/>
        </w:rPr>
        <w:t xml:space="preserve">Издательство «Просвещение»), 31 августа 2026 года (Козлов М.В., Кравчук В.В., </w:t>
      </w:r>
      <w:proofErr w:type="spellStart"/>
      <w:r>
        <w:rPr>
          <w:color w:val="000000"/>
          <w:shd w:val="clear" w:color="auto" w:fill="FFFFFF"/>
        </w:rPr>
        <w:t>Элбакян</w:t>
      </w:r>
      <w:proofErr w:type="spellEnd"/>
      <w:r>
        <w:rPr>
          <w:color w:val="000000"/>
          <w:shd w:val="clear" w:color="auto" w:fill="FFFFFF"/>
        </w:rPr>
        <w:t xml:space="preserve"> Е.С., Федоров О.Д., под ред. Васильевой О.Ю. ОДНКНР. Религиозные культуры народов России. 8 класс.</w:t>
      </w:r>
      <w:r w:rsidRPr="00134724">
        <w:rPr>
          <w:color w:val="000000"/>
          <w:shd w:val="clear" w:color="auto" w:fill="FFFFFF"/>
        </w:rPr>
        <w:t xml:space="preserve"> </w:t>
      </w:r>
      <w:r>
        <w:rPr>
          <w:color w:val="000000"/>
          <w:shd w:val="clear" w:color="auto" w:fill="FFFFFF"/>
        </w:rPr>
        <w:t>Издательство «Просвещение»)</w:t>
      </w:r>
      <w:r w:rsidRPr="009E6500">
        <w:rPr>
          <w:color w:val="000000"/>
          <w:shd w:val="clear" w:color="auto" w:fill="FFFFFF"/>
        </w:rPr>
        <w:t>.</w:t>
      </w:r>
    </w:p>
    <w:p w:rsidR="00590AED" w:rsidRPr="009E6500" w:rsidRDefault="00590AED" w:rsidP="00590AED">
      <w:pPr>
        <w:ind w:firstLine="708"/>
        <w:jc w:val="both"/>
        <w:rPr>
          <w:color w:val="000000"/>
          <w:shd w:val="clear" w:color="auto" w:fill="FFFFFF"/>
        </w:rPr>
      </w:pPr>
      <w:r w:rsidRPr="009E6500">
        <w:rPr>
          <w:color w:val="000000"/>
          <w:shd w:val="clear" w:color="auto" w:fill="FFFFFF"/>
        </w:rPr>
        <w:t>При выборе УМК на 2023 – 2024 учебный год и далее в бланке заказа учебников для школьной библиотеки необходимо обращать особое внимание на следующие параметры:</w:t>
      </w:r>
    </w:p>
    <w:p w:rsidR="00590AED" w:rsidRPr="009E6500" w:rsidRDefault="00590AED" w:rsidP="00590AED">
      <w:pPr>
        <w:numPr>
          <w:ilvl w:val="0"/>
          <w:numId w:val="49"/>
        </w:numPr>
        <w:contextualSpacing/>
        <w:jc w:val="both"/>
        <w:rPr>
          <w:color w:val="000000"/>
          <w:shd w:val="clear" w:color="auto" w:fill="FFFFFF"/>
        </w:rPr>
      </w:pPr>
      <w:r w:rsidRPr="009E6500">
        <w:rPr>
          <w:color w:val="000000"/>
          <w:shd w:val="clear" w:color="auto" w:fill="FFFFFF"/>
        </w:rPr>
        <w:t>Порядковый номер учебника в ФПУ (несколько цифр с точками, не путать с порядковым номером строки)</w:t>
      </w:r>
    </w:p>
    <w:p w:rsidR="00590AED" w:rsidRPr="009E6500" w:rsidRDefault="00590AED" w:rsidP="00590AED">
      <w:pPr>
        <w:numPr>
          <w:ilvl w:val="0"/>
          <w:numId w:val="49"/>
        </w:numPr>
        <w:contextualSpacing/>
        <w:jc w:val="both"/>
        <w:rPr>
          <w:color w:val="000000"/>
          <w:shd w:val="clear" w:color="auto" w:fill="FFFFFF"/>
        </w:rPr>
      </w:pPr>
      <w:r w:rsidRPr="009E6500">
        <w:rPr>
          <w:color w:val="000000"/>
          <w:shd w:val="clear" w:color="auto" w:fill="FFFFFF"/>
        </w:rPr>
        <w:t>Номер и тип издания (переработанное или стереотипное) – стереотипные не требуют обновления</w:t>
      </w:r>
    </w:p>
    <w:p w:rsidR="00590AED" w:rsidRPr="009E6500" w:rsidRDefault="00590AED" w:rsidP="00590AED">
      <w:pPr>
        <w:numPr>
          <w:ilvl w:val="0"/>
          <w:numId w:val="49"/>
        </w:numPr>
        <w:contextualSpacing/>
        <w:jc w:val="both"/>
        <w:rPr>
          <w:color w:val="000000"/>
          <w:shd w:val="clear" w:color="auto" w:fill="FFFFFF"/>
        </w:rPr>
      </w:pPr>
      <w:r w:rsidRPr="009E6500">
        <w:rPr>
          <w:color w:val="000000"/>
          <w:shd w:val="clear" w:color="auto" w:fill="FFFFFF"/>
        </w:rPr>
        <w:t>Номер приложения, в которое включён учебник (№ 1 – новый, № 2 – для «</w:t>
      </w:r>
      <w:proofErr w:type="spellStart"/>
      <w:r w:rsidRPr="009E6500">
        <w:rPr>
          <w:color w:val="000000"/>
          <w:shd w:val="clear" w:color="auto" w:fill="FFFFFF"/>
        </w:rPr>
        <w:t>доучивания</w:t>
      </w:r>
      <w:proofErr w:type="spellEnd"/>
      <w:r w:rsidRPr="009E6500">
        <w:rPr>
          <w:color w:val="000000"/>
          <w:shd w:val="clear" w:color="auto" w:fill="FFFFFF"/>
        </w:rPr>
        <w:t>» по прежней программе)</w:t>
      </w:r>
    </w:p>
    <w:p w:rsidR="00590AED" w:rsidRPr="009E6500" w:rsidRDefault="00590AED" w:rsidP="00590AED">
      <w:pPr>
        <w:numPr>
          <w:ilvl w:val="0"/>
          <w:numId w:val="49"/>
        </w:numPr>
        <w:contextualSpacing/>
        <w:jc w:val="both"/>
        <w:rPr>
          <w:color w:val="000000"/>
          <w:shd w:val="clear" w:color="auto" w:fill="FFFFFF"/>
        </w:rPr>
      </w:pPr>
      <w:r w:rsidRPr="009E6500">
        <w:rPr>
          <w:color w:val="000000"/>
          <w:shd w:val="clear" w:color="auto" w:fill="FFFFFF"/>
        </w:rPr>
        <w:t>Предельный срок использования учебника в соответствии с ФПУ</w:t>
      </w:r>
    </w:p>
    <w:p w:rsidR="00590AED" w:rsidRPr="009E6500" w:rsidRDefault="00590AED" w:rsidP="00590AED">
      <w:pPr>
        <w:ind w:left="708"/>
        <w:jc w:val="both"/>
        <w:rPr>
          <w:color w:val="000000"/>
          <w:shd w:val="clear" w:color="auto" w:fill="FFFFFF"/>
        </w:rPr>
      </w:pPr>
      <w:r w:rsidRPr="009E6500">
        <w:rPr>
          <w:color w:val="000000"/>
          <w:shd w:val="clear" w:color="auto" w:fill="FFFFFF"/>
        </w:rPr>
        <w:t>Это важно, чтобы закупать учебники в строгом соответствии с приказом № 858.</w:t>
      </w:r>
    </w:p>
    <w:p w:rsidR="00590AED" w:rsidRPr="009E6500" w:rsidRDefault="00590AED" w:rsidP="00590AED">
      <w:pPr>
        <w:ind w:firstLine="709"/>
        <w:jc w:val="both"/>
        <w:rPr>
          <w:color w:val="000000"/>
          <w:shd w:val="clear" w:color="auto" w:fill="FFFFFF"/>
        </w:rPr>
      </w:pPr>
      <w:r>
        <w:rPr>
          <w:color w:val="000000"/>
          <w:shd w:val="clear" w:color="auto" w:fill="FFFFFF"/>
        </w:rPr>
        <w:t xml:space="preserve">В 2023 году школам будет необходимо закупить учебники по ОРКСЭ, согласно выбранным модулям, так как все предыдущие УМК прекращают свое действие 31 августа 2023 года. По ОДНКНР новые УМК еще не представлены. При закупке учебников по ОДНКНР на 2023- 2024 учебный год можно руководствоваться п.4 Приказа </w:t>
      </w:r>
      <w:r w:rsidRPr="007B539A">
        <w:rPr>
          <w:color w:val="000000"/>
          <w:shd w:val="clear" w:color="auto" w:fill="FFFFFF"/>
        </w:rPr>
        <w:t>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(Зарегистрирован 17.08.2022 № 69675)</w:t>
      </w:r>
      <w:r>
        <w:rPr>
          <w:color w:val="000000"/>
          <w:shd w:val="clear" w:color="auto" w:fill="FFFFFF"/>
        </w:rPr>
        <w:t>.</w:t>
      </w:r>
    </w:p>
    <w:p w:rsidR="00590AED" w:rsidRPr="009E6500" w:rsidRDefault="00590AED" w:rsidP="00590AED">
      <w:pPr>
        <w:jc w:val="both"/>
        <w:rPr>
          <w:color w:val="000000"/>
          <w:shd w:val="clear" w:color="auto" w:fill="FFFFFF"/>
        </w:rPr>
      </w:pPr>
      <w:r w:rsidRPr="009E6500">
        <w:rPr>
          <w:color w:val="000000"/>
          <w:shd w:val="clear" w:color="auto" w:fill="FFFFFF"/>
        </w:rPr>
        <w:tab/>
        <w:t>Ниже представлены рекомендации по использованию УМК в случае, когда новые учебники приобретаются не сразу для всех классов в 2023 г., а постепенно.</w:t>
      </w:r>
    </w:p>
    <w:p w:rsidR="00590AED" w:rsidRPr="009E6500" w:rsidRDefault="00590AED" w:rsidP="00590AED">
      <w:pPr>
        <w:jc w:val="both"/>
        <w:rPr>
          <w:color w:val="000000"/>
          <w:shd w:val="clear" w:color="auto" w:fill="FFFFFF"/>
        </w:rPr>
      </w:pPr>
      <w:r w:rsidRPr="009E6500">
        <w:rPr>
          <w:color w:val="000000"/>
          <w:shd w:val="clear" w:color="auto" w:fill="FFFFFF"/>
        </w:rPr>
        <w:tab/>
        <w:t xml:space="preserve">Правом выбора конкретного УМК из числа допущенных к использованию обладает образовательная организация. При этом </w:t>
      </w:r>
      <w:r>
        <w:rPr>
          <w:color w:val="000000"/>
          <w:shd w:val="clear" w:color="auto" w:fill="FFFFFF"/>
        </w:rPr>
        <w:t>необходимо</w:t>
      </w:r>
      <w:r w:rsidRPr="009E6500">
        <w:rPr>
          <w:color w:val="000000"/>
          <w:shd w:val="clear" w:color="auto" w:fill="FFFFFF"/>
        </w:rPr>
        <w:t xml:space="preserve"> учитывать </w:t>
      </w:r>
      <w:r>
        <w:rPr>
          <w:color w:val="000000"/>
          <w:shd w:val="clear" w:color="auto" w:fill="FFFFFF"/>
        </w:rPr>
        <w:t xml:space="preserve">выбор модуля ОРКСЭ родителями/законными представителями в соответствии с Регламентом, указанным в Письме </w:t>
      </w:r>
      <w:proofErr w:type="spellStart"/>
      <w:r w:rsidRPr="00F232C0">
        <w:rPr>
          <w:color w:val="000000"/>
          <w:shd w:val="clear" w:color="auto" w:fill="FFFFFF"/>
        </w:rPr>
        <w:t>Минобрнауки</w:t>
      </w:r>
      <w:proofErr w:type="spellEnd"/>
      <w:r w:rsidRPr="00F232C0">
        <w:rPr>
          <w:color w:val="000000"/>
          <w:shd w:val="clear" w:color="auto" w:fill="FFFFFF"/>
        </w:rPr>
        <w:t xml:space="preserve"> России от 31 марта 2015 года № 08-461</w:t>
      </w:r>
      <w:r w:rsidRPr="009E6500">
        <w:rPr>
          <w:color w:val="000000"/>
          <w:shd w:val="clear" w:color="auto" w:fill="FFFFFF"/>
        </w:rPr>
        <w:t>.</w:t>
      </w:r>
    </w:p>
    <w:p w:rsidR="00590AED" w:rsidRPr="009E6500" w:rsidRDefault="00590AED" w:rsidP="00590AED">
      <w:pPr>
        <w:jc w:val="both"/>
        <w:rPr>
          <w:color w:val="000000"/>
          <w:shd w:val="clear" w:color="auto" w:fill="FFFFFF"/>
        </w:rPr>
      </w:pPr>
      <w:r w:rsidRPr="009E6500">
        <w:rPr>
          <w:color w:val="000000"/>
          <w:shd w:val="clear" w:color="auto" w:fill="FFFFFF"/>
        </w:rPr>
        <w:tab/>
      </w:r>
    </w:p>
    <w:p w:rsidR="00590AED" w:rsidRPr="009E6500" w:rsidRDefault="00590AED" w:rsidP="00590AED">
      <w:pPr>
        <w:numPr>
          <w:ilvl w:val="0"/>
          <w:numId w:val="44"/>
        </w:numPr>
        <w:contextualSpacing/>
        <w:jc w:val="both"/>
        <w:rPr>
          <w:b/>
        </w:rPr>
      </w:pPr>
      <w:r w:rsidRPr="009E6500">
        <w:rPr>
          <w:b/>
        </w:rPr>
        <w:t>Рекомендации по использованию УМК по учебн</w:t>
      </w:r>
      <w:r>
        <w:rPr>
          <w:b/>
        </w:rPr>
        <w:t>ым</w:t>
      </w:r>
      <w:r w:rsidRPr="009E6500">
        <w:rPr>
          <w:b/>
        </w:rPr>
        <w:t xml:space="preserve"> предмет</w:t>
      </w:r>
      <w:r>
        <w:rPr>
          <w:b/>
        </w:rPr>
        <w:t>ам</w:t>
      </w:r>
      <w:r w:rsidRPr="009E6500">
        <w:rPr>
          <w:b/>
        </w:rPr>
        <w:t xml:space="preserve"> «</w:t>
      </w:r>
      <w:r>
        <w:rPr>
          <w:b/>
        </w:rPr>
        <w:t>ОРКСЭ</w:t>
      </w:r>
      <w:r w:rsidRPr="009E6500">
        <w:rPr>
          <w:b/>
        </w:rPr>
        <w:t>»</w:t>
      </w:r>
      <w:r w:rsidR="004E0895">
        <w:rPr>
          <w:b/>
        </w:rPr>
        <w:t xml:space="preserve"> и «</w:t>
      </w:r>
      <w:proofErr w:type="gramStart"/>
      <w:r w:rsidR="004E0895">
        <w:rPr>
          <w:b/>
        </w:rPr>
        <w:t>ОДНКНР»</w:t>
      </w:r>
      <w:bookmarkStart w:id="0" w:name="_GoBack"/>
      <w:bookmarkEnd w:id="0"/>
      <w:r>
        <w:rPr>
          <w:b/>
        </w:rPr>
        <w:t xml:space="preserve"> </w:t>
      </w:r>
      <w:r w:rsidRPr="009E6500">
        <w:rPr>
          <w:b/>
        </w:rPr>
        <w:t xml:space="preserve"> в</w:t>
      </w:r>
      <w:proofErr w:type="gramEnd"/>
      <w:r w:rsidRPr="009E6500">
        <w:rPr>
          <w:b/>
        </w:rPr>
        <w:t xml:space="preserve"> 2023 году.</w:t>
      </w:r>
    </w:p>
    <w:p w:rsidR="00590AED" w:rsidRPr="009E6500" w:rsidRDefault="00590AED" w:rsidP="00590AED">
      <w:pPr>
        <w:jc w:val="center"/>
        <w:rPr>
          <w:b/>
        </w:rPr>
      </w:pPr>
    </w:p>
    <w:p w:rsidR="00590AED" w:rsidRPr="009E6500" w:rsidRDefault="00590AED" w:rsidP="00590AED">
      <w:pPr>
        <w:jc w:val="both"/>
      </w:pPr>
      <w:r w:rsidRPr="009E6500">
        <w:tab/>
        <w:t xml:space="preserve">В таблицах 1 и </w:t>
      </w:r>
      <w:r>
        <w:t>3</w:t>
      </w:r>
      <w:r w:rsidRPr="009E6500">
        <w:t xml:space="preserve"> представлены варианты использования УМК в 2023 – 2024 учебном году. Обращайте внимание на номер учебника в ФПУ и номер и тип (или год) издания!</w:t>
      </w:r>
      <w:r>
        <w:t xml:space="preserve"> В таблице 2 приведен перечень УМК, срок действия которых завершается 31 августа 2023 года.</w:t>
      </w:r>
    </w:p>
    <w:p w:rsidR="00590AED" w:rsidRPr="009E6500" w:rsidRDefault="00590AED" w:rsidP="00590AED">
      <w:pPr>
        <w:jc w:val="right"/>
        <w:rPr>
          <w:i/>
        </w:rPr>
      </w:pPr>
    </w:p>
    <w:p w:rsidR="00590AED" w:rsidRDefault="00590AED" w:rsidP="00590AED">
      <w:pPr>
        <w:jc w:val="right"/>
        <w:rPr>
          <w:i/>
        </w:rPr>
      </w:pPr>
      <w:r w:rsidRPr="009E6500">
        <w:rPr>
          <w:i/>
        </w:rPr>
        <w:t>Таблица 1</w:t>
      </w:r>
    </w:p>
    <w:p w:rsidR="00590AED" w:rsidRDefault="00590AED" w:rsidP="00590AED">
      <w:pPr>
        <w:jc w:val="center"/>
        <w:rPr>
          <w:b/>
        </w:rPr>
      </w:pPr>
      <w:r>
        <w:rPr>
          <w:b/>
        </w:rPr>
        <w:t>Началь</w:t>
      </w:r>
      <w:r w:rsidRPr="009E6500">
        <w:rPr>
          <w:b/>
        </w:rPr>
        <w:t>ное общее образование</w:t>
      </w:r>
    </w:p>
    <w:p w:rsidR="00590AED" w:rsidRDefault="00590AED" w:rsidP="00590AED">
      <w:pPr>
        <w:jc w:val="center"/>
        <w:rPr>
          <w:b/>
        </w:rPr>
      </w:pPr>
    </w:p>
    <w:tbl>
      <w:tblPr>
        <w:tblStyle w:val="ab"/>
        <w:tblW w:w="0" w:type="auto"/>
        <w:tblLook w:val="04A0" w:firstRow="1" w:lastRow="0" w:firstColumn="1" w:lastColumn="0" w:noHBand="0" w:noVBand="1"/>
      </w:tblPr>
      <w:tblGrid>
        <w:gridCol w:w="9344"/>
      </w:tblGrid>
      <w:tr w:rsidR="00590AED" w:rsidRPr="009E6500" w:rsidTr="00072B26">
        <w:tc>
          <w:tcPr>
            <w:tcW w:w="9345" w:type="dxa"/>
          </w:tcPr>
          <w:p w:rsidR="00590AED" w:rsidRPr="009E6500" w:rsidRDefault="00590AED" w:rsidP="00072B26">
            <w:pPr>
              <w:jc w:val="center"/>
              <w:rPr>
                <w:rFonts w:ascii="Times New Roman" w:hAnsi="Times New Roman"/>
                <w:b/>
              </w:rPr>
            </w:pPr>
            <w:r w:rsidRPr="009E6500">
              <w:rPr>
                <w:rFonts w:ascii="Times New Roman" w:hAnsi="Times New Roman"/>
                <w:b/>
              </w:rPr>
              <w:t>УМК, допущенные к использованию в новом 2023 – 2024 учебном году</w:t>
            </w:r>
          </w:p>
        </w:tc>
      </w:tr>
      <w:tr w:rsidR="00590AED" w:rsidRPr="00DF2C87" w:rsidTr="00072B26">
        <w:tc>
          <w:tcPr>
            <w:tcW w:w="9345" w:type="dxa"/>
          </w:tcPr>
          <w:p w:rsidR="00590AED" w:rsidRDefault="00590AED" w:rsidP="00072B26">
            <w:pPr>
              <w:spacing w:after="120"/>
              <w:jc w:val="both"/>
              <w:rPr>
                <w:rFonts w:ascii="Times New Roman" w:hAnsi="Times New Roman"/>
                <w:b/>
              </w:rPr>
            </w:pPr>
            <w:r>
              <w:rPr>
                <w:rFonts w:ascii="Times New Roman" w:hAnsi="Times New Roman"/>
                <w:b/>
              </w:rPr>
              <w:t xml:space="preserve">4 класс </w:t>
            </w:r>
            <w:r w:rsidRPr="00F232C0">
              <w:rPr>
                <w:rFonts w:ascii="Times New Roman" w:hAnsi="Times New Roman"/>
                <w:b/>
              </w:rPr>
              <w:t xml:space="preserve">(обучение в соответствии с </w:t>
            </w:r>
            <w:r w:rsidRPr="00AC40F6">
              <w:rPr>
                <w:rFonts w:ascii="Times New Roman" w:hAnsi="Times New Roman"/>
                <w:b/>
              </w:rPr>
              <w:t>ФГОС НОО 2009 г., ФГОС НОО 2021 г.)</w:t>
            </w:r>
          </w:p>
          <w:p w:rsidR="00590AED" w:rsidRDefault="00590AED" w:rsidP="00072B26">
            <w:pPr>
              <w:spacing w:after="120"/>
              <w:jc w:val="both"/>
              <w:rPr>
                <w:rFonts w:ascii="Times New Roman" w:hAnsi="Times New Roman"/>
              </w:rPr>
            </w:pPr>
            <w:r w:rsidRPr="00DF2C87">
              <w:rPr>
                <w:rFonts w:ascii="Times New Roman" w:hAnsi="Times New Roman"/>
              </w:rPr>
              <w:t>1.1.6.1.1.1.</w:t>
            </w:r>
            <w:r>
              <w:rPr>
                <w:rFonts w:ascii="Times New Roman" w:hAnsi="Times New Roman"/>
              </w:rPr>
              <w:t xml:space="preserve"> ОРКСЭ. Основы православной культуры. Васильева О.Ю., </w:t>
            </w:r>
            <w:proofErr w:type="spellStart"/>
            <w:r>
              <w:rPr>
                <w:rFonts w:ascii="Times New Roman" w:hAnsi="Times New Roman"/>
              </w:rPr>
              <w:t>Кульберг</w:t>
            </w:r>
            <w:proofErr w:type="spellEnd"/>
            <w:r>
              <w:rPr>
                <w:rFonts w:ascii="Times New Roman" w:hAnsi="Times New Roman"/>
              </w:rPr>
              <w:t xml:space="preserve"> А.С., </w:t>
            </w:r>
            <w:proofErr w:type="spellStart"/>
            <w:r>
              <w:rPr>
                <w:rFonts w:ascii="Times New Roman" w:hAnsi="Times New Roman"/>
              </w:rPr>
              <w:t>Корытко</w:t>
            </w:r>
            <w:proofErr w:type="spellEnd"/>
            <w:r>
              <w:rPr>
                <w:rFonts w:ascii="Times New Roman" w:hAnsi="Times New Roman"/>
              </w:rPr>
              <w:t xml:space="preserve"> О.В. и другие/под науч. ред. Васильевой О.Ю.</w:t>
            </w:r>
            <w:r>
              <w:t xml:space="preserve"> </w:t>
            </w:r>
            <w:r w:rsidRPr="007C3849">
              <w:rPr>
                <w:rFonts w:ascii="Times New Roman" w:hAnsi="Times New Roman"/>
              </w:rPr>
              <w:t xml:space="preserve">«Просвещение», издание </w:t>
            </w:r>
            <w:r>
              <w:rPr>
                <w:rFonts w:ascii="Times New Roman" w:hAnsi="Times New Roman"/>
              </w:rPr>
              <w:t>1</w:t>
            </w:r>
            <w:r w:rsidRPr="007C3849">
              <w:rPr>
                <w:rFonts w:ascii="Times New Roman" w:hAnsi="Times New Roman"/>
              </w:rPr>
              <w:t>-е</w:t>
            </w:r>
            <w:r>
              <w:rPr>
                <w:rFonts w:ascii="Times New Roman" w:hAnsi="Times New Roman"/>
              </w:rPr>
              <w:t>.</w:t>
            </w:r>
          </w:p>
          <w:p w:rsidR="00590AED" w:rsidRDefault="00590AED" w:rsidP="00072B26">
            <w:pPr>
              <w:spacing w:after="120"/>
              <w:jc w:val="both"/>
              <w:rPr>
                <w:rFonts w:ascii="Times New Roman" w:hAnsi="Times New Roman"/>
              </w:rPr>
            </w:pPr>
            <w:r>
              <w:rPr>
                <w:rFonts w:ascii="Times New Roman" w:hAnsi="Times New Roman"/>
              </w:rPr>
              <w:lastRenderedPageBreak/>
              <w:t xml:space="preserve">1.1.1.6.1.2.1. ОРКСЭ. Основы исламской культуры. </w:t>
            </w:r>
            <w:proofErr w:type="spellStart"/>
            <w:r>
              <w:rPr>
                <w:rFonts w:ascii="Times New Roman" w:hAnsi="Times New Roman"/>
              </w:rPr>
              <w:t>Латышина</w:t>
            </w:r>
            <w:proofErr w:type="spellEnd"/>
            <w:r>
              <w:rPr>
                <w:rFonts w:ascii="Times New Roman" w:hAnsi="Times New Roman"/>
              </w:rPr>
              <w:t xml:space="preserve"> Д.И., </w:t>
            </w:r>
            <w:proofErr w:type="spellStart"/>
            <w:r>
              <w:rPr>
                <w:rFonts w:ascii="Times New Roman" w:hAnsi="Times New Roman"/>
              </w:rPr>
              <w:t>Муртаин</w:t>
            </w:r>
            <w:proofErr w:type="spellEnd"/>
            <w:r>
              <w:rPr>
                <w:rFonts w:ascii="Times New Roman" w:hAnsi="Times New Roman"/>
              </w:rPr>
              <w:t xml:space="preserve"> М.Ф. </w:t>
            </w:r>
            <w:r w:rsidRPr="007C3849">
              <w:rPr>
                <w:rFonts w:ascii="Times New Roman" w:hAnsi="Times New Roman"/>
              </w:rPr>
              <w:t xml:space="preserve">«Просвещение», издание </w:t>
            </w:r>
            <w:r>
              <w:rPr>
                <w:rFonts w:ascii="Times New Roman" w:hAnsi="Times New Roman"/>
              </w:rPr>
              <w:t>10</w:t>
            </w:r>
            <w:r w:rsidRPr="007C3849">
              <w:rPr>
                <w:rFonts w:ascii="Times New Roman" w:hAnsi="Times New Roman"/>
              </w:rPr>
              <w:t>-е</w:t>
            </w:r>
            <w:r>
              <w:rPr>
                <w:rFonts w:ascii="Times New Roman" w:hAnsi="Times New Roman"/>
              </w:rPr>
              <w:t>, переработанное.</w:t>
            </w:r>
          </w:p>
          <w:p w:rsidR="00590AED" w:rsidRDefault="00590AED" w:rsidP="00072B26">
            <w:pPr>
              <w:spacing w:after="120"/>
              <w:jc w:val="both"/>
              <w:rPr>
                <w:rFonts w:ascii="Times New Roman" w:hAnsi="Times New Roman"/>
              </w:rPr>
            </w:pPr>
            <w:r w:rsidRPr="007C3849">
              <w:rPr>
                <w:rFonts w:ascii="Times New Roman" w:hAnsi="Times New Roman"/>
              </w:rPr>
              <w:t>1.1.1.6.1.</w:t>
            </w:r>
            <w:r>
              <w:rPr>
                <w:rFonts w:ascii="Times New Roman" w:hAnsi="Times New Roman"/>
              </w:rPr>
              <w:t>3</w:t>
            </w:r>
            <w:r w:rsidRPr="007C3849">
              <w:rPr>
                <w:rFonts w:ascii="Times New Roman" w:hAnsi="Times New Roman"/>
              </w:rPr>
              <w:t xml:space="preserve">.1. ОРКСЭ. Основы </w:t>
            </w:r>
            <w:r>
              <w:rPr>
                <w:rFonts w:ascii="Times New Roman" w:hAnsi="Times New Roman"/>
              </w:rPr>
              <w:t>буддий</w:t>
            </w:r>
            <w:r w:rsidRPr="007C3849">
              <w:rPr>
                <w:rFonts w:ascii="Times New Roman" w:hAnsi="Times New Roman"/>
              </w:rPr>
              <w:t xml:space="preserve">ской культуры. </w:t>
            </w:r>
            <w:proofErr w:type="spellStart"/>
            <w:r>
              <w:rPr>
                <w:rFonts w:ascii="Times New Roman" w:hAnsi="Times New Roman"/>
              </w:rPr>
              <w:t>Чимитдоржиев</w:t>
            </w:r>
            <w:proofErr w:type="spellEnd"/>
            <w:r>
              <w:rPr>
                <w:rFonts w:ascii="Times New Roman" w:hAnsi="Times New Roman"/>
              </w:rPr>
              <w:t xml:space="preserve"> </w:t>
            </w:r>
            <w:proofErr w:type="gramStart"/>
            <w:r>
              <w:rPr>
                <w:rFonts w:ascii="Times New Roman" w:hAnsi="Times New Roman"/>
              </w:rPr>
              <w:t xml:space="preserve">В.Л. </w:t>
            </w:r>
            <w:r w:rsidRPr="007C3849">
              <w:rPr>
                <w:rFonts w:ascii="Times New Roman" w:hAnsi="Times New Roman"/>
              </w:rPr>
              <w:t>.</w:t>
            </w:r>
            <w:proofErr w:type="gramEnd"/>
            <w:r w:rsidRPr="007C3849">
              <w:rPr>
                <w:rFonts w:ascii="Times New Roman" w:hAnsi="Times New Roman"/>
              </w:rPr>
              <w:t xml:space="preserve"> «Просвещение», издание </w:t>
            </w:r>
            <w:r>
              <w:rPr>
                <w:rFonts w:ascii="Times New Roman" w:hAnsi="Times New Roman"/>
              </w:rPr>
              <w:t>8</w:t>
            </w:r>
            <w:r w:rsidRPr="007C3849">
              <w:rPr>
                <w:rFonts w:ascii="Times New Roman" w:hAnsi="Times New Roman"/>
              </w:rPr>
              <w:t>-е, переработанное.</w:t>
            </w:r>
          </w:p>
          <w:p w:rsidR="00590AED" w:rsidRDefault="00590AED" w:rsidP="00072B26">
            <w:pPr>
              <w:spacing w:after="120"/>
              <w:jc w:val="both"/>
              <w:rPr>
                <w:rFonts w:ascii="Times New Roman" w:hAnsi="Times New Roman"/>
              </w:rPr>
            </w:pPr>
            <w:r>
              <w:rPr>
                <w:rFonts w:ascii="Times New Roman" w:hAnsi="Times New Roman"/>
              </w:rPr>
              <w:t xml:space="preserve">1.1.1.6.1.4.1. ОРКСЭ. Основы иудейской культуры. Членов М.А., </w:t>
            </w:r>
            <w:proofErr w:type="spellStart"/>
            <w:r>
              <w:rPr>
                <w:rFonts w:ascii="Times New Roman" w:hAnsi="Times New Roman"/>
              </w:rPr>
              <w:t>Миндрина</w:t>
            </w:r>
            <w:proofErr w:type="spellEnd"/>
            <w:r>
              <w:rPr>
                <w:rFonts w:ascii="Times New Roman" w:hAnsi="Times New Roman"/>
              </w:rPr>
              <w:t xml:space="preserve"> Г.А., </w:t>
            </w:r>
            <w:proofErr w:type="spellStart"/>
            <w:r>
              <w:rPr>
                <w:rFonts w:ascii="Times New Roman" w:hAnsi="Times New Roman"/>
              </w:rPr>
              <w:t>Глоцер</w:t>
            </w:r>
            <w:proofErr w:type="spellEnd"/>
            <w:r>
              <w:rPr>
                <w:rFonts w:ascii="Times New Roman" w:hAnsi="Times New Roman"/>
              </w:rPr>
              <w:t xml:space="preserve"> А.В.  </w:t>
            </w:r>
            <w:r w:rsidRPr="007C3849">
              <w:rPr>
                <w:rFonts w:ascii="Times New Roman" w:hAnsi="Times New Roman"/>
              </w:rPr>
              <w:t xml:space="preserve">«Просвещение», издание </w:t>
            </w:r>
            <w:r>
              <w:rPr>
                <w:rFonts w:ascii="Times New Roman" w:hAnsi="Times New Roman"/>
              </w:rPr>
              <w:t>7</w:t>
            </w:r>
            <w:r w:rsidRPr="007C3849">
              <w:rPr>
                <w:rFonts w:ascii="Times New Roman" w:hAnsi="Times New Roman"/>
              </w:rPr>
              <w:t>-е</w:t>
            </w:r>
            <w:r>
              <w:rPr>
                <w:rFonts w:ascii="Times New Roman" w:hAnsi="Times New Roman"/>
              </w:rPr>
              <w:t>, переработанное.</w:t>
            </w:r>
          </w:p>
          <w:p w:rsidR="00590AED" w:rsidRDefault="00590AED" w:rsidP="00072B26">
            <w:pPr>
              <w:spacing w:after="120"/>
              <w:jc w:val="both"/>
              <w:rPr>
                <w:rFonts w:ascii="Times New Roman" w:hAnsi="Times New Roman"/>
              </w:rPr>
            </w:pPr>
            <w:r>
              <w:rPr>
                <w:rFonts w:ascii="Times New Roman" w:hAnsi="Times New Roman"/>
              </w:rPr>
              <w:t xml:space="preserve">1.1.1.6.1.5.1. ОРКСЭ. Основы религиозных культур народов России. </w:t>
            </w:r>
            <w:proofErr w:type="spellStart"/>
            <w:r>
              <w:rPr>
                <w:rFonts w:ascii="Times New Roman" w:hAnsi="Times New Roman"/>
              </w:rPr>
              <w:t>Беглов</w:t>
            </w:r>
            <w:proofErr w:type="spellEnd"/>
            <w:r>
              <w:rPr>
                <w:rFonts w:ascii="Times New Roman" w:hAnsi="Times New Roman"/>
              </w:rPr>
              <w:t xml:space="preserve"> А.Л., Саплина Е.В., Токарева Е.С., </w:t>
            </w:r>
            <w:proofErr w:type="spellStart"/>
            <w:r>
              <w:rPr>
                <w:rFonts w:ascii="Times New Roman" w:hAnsi="Times New Roman"/>
              </w:rPr>
              <w:t>Ярлыкапов</w:t>
            </w:r>
            <w:proofErr w:type="spellEnd"/>
            <w:r>
              <w:rPr>
                <w:rFonts w:ascii="Times New Roman" w:hAnsi="Times New Roman"/>
              </w:rPr>
              <w:t xml:space="preserve"> А.А. </w:t>
            </w:r>
            <w:r w:rsidRPr="007C3849">
              <w:rPr>
                <w:rFonts w:ascii="Times New Roman" w:hAnsi="Times New Roman"/>
              </w:rPr>
              <w:t xml:space="preserve">«Просвещение», издание </w:t>
            </w:r>
            <w:r>
              <w:rPr>
                <w:rFonts w:ascii="Times New Roman" w:hAnsi="Times New Roman"/>
              </w:rPr>
              <w:t>10</w:t>
            </w:r>
            <w:r w:rsidRPr="007C3849">
              <w:rPr>
                <w:rFonts w:ascii="Times New Roman" w:hAnsi="Times New Roman"/>
              </w:rPr>
              <w:t>-е</w:t>
            </w:r>
            <w:r>
              <w:rPr>
                <w:rFonts w:ascii="Times New Roman" w:hAnsi="Times New Roman"/>
              </w:rPr>
              <w:t>, переработанное.</w:t>
            </w:r>
          </w:p>
          <w:p w:rsidR="00590AED" w:rsidRPr="00DF2C87" w:rsidRDefault="00590AED" w:rsidP="00072B26">
            <w:pPr>
              <w:jc w:val="both"/>
              <w:rPr>
                <w:rFonts w:ascii="Times New Roman" w:hAnsi="Times New Roman"/>
              </w:rPr>
            </w:pPr>
          </w:p>
        </w:tc>
      </w:tr>
    </w:tbl>
    <w:p w:rsidR="00590AED" w:rsidRDefault="00590AED" w:rsidP="00590AED">
      <w:pPr>
        <w:jc w:val="right"/>
        <w:rPr>
          <w:i/>
        </w:rPr>
      </w:pPr>
    </w:p>
    <w:p w:rsidR="00590AED" w:rsidRDefault="00590AED" w:rsidP="00590AED">
      <w:pPr>
        <w:jc w:val="right"/>
        <w:rPr>
          <w:i/>
        </w:rPr>
      </w:pPr>
    </w:p>
    <w:p w:rsidR="00590AED" w:rsidRDefault="00590AED" w:rsidP="00590AED">
      <w:pPr>
        <w:jc w:val="right"/>
        <w:rPr>
          <w:i/>
        </w:rPr>
      </w:pPr>
    </w:p>
    <w:p w:rsidR="00590AED" w:rsidRDefault="00590AED" w:rsidP="00590AED">
      <w:pPr>
        <w:jc w:val="right"/>
        <w:rPr>
          <w:i/>
        </w:rPr>
      </w:pPr>
    </w:p>
    <w:p w:rsidR="00590AED" w:rsidRPr="009E6500" w:rsidRDefault="00590AED" w:rsidP="00590AED">
      <w:pPr>
        <w:jc w:val="right"/>
        <w:rPr>
          <w:i/>
        </w:rPr>
      </w:pPr>
      <w:r w:rsidRPr="009E6500">
        <w:rPr>
          <w:i/>
        </w:rPr>
        <w:t>Таблица 2</w:t>
      </w:r>
    </w:p>
    <w:p w:rsidR="00590AED" w:rsidRPr="009E6500" w:rsidRDefault="00590AED" w:rsidP="00590AED">
      <w:pPr>
        <w:jc w:val="center"/>
        <w:rPr>
          <w:b/>
        </w:rPr>
      </w:pPr>
    </w:p>
    <w:tbl>
      <w:tblPr>
        <w:tblStyle w:val="ab"/>
        <w:tblW w:w="0" w:type="auto"/>
        <w:tblLook w:val="04A0" w:firstRow="1" w:lastRow="0" w:firstColumn="1" w:lastColumn="0" w:noHBand="0" w:noVBand="1"/>
      </w:tblPr>
      <w:tblGrid>
        <w:gridCol w:w="9344"/>
      </w:tblGrid>
      <w:tr w:rsidR="00590AED" w:rsidRPr="009E6500" w:rsidTr="00072B26">
        <w:tc>
          <w:tcPr>
            <w:tcW w:w="9345" w:type="dxa"/>
          </w:tcPr>
          <w:p w:rsidR="00590AED" w:rsidRDefault="00590AED" w:rsidP="00072B26">
            <w:pPr>
              <w:jc w:val="center"/>
              <w:rPr>
                <w:rFonts w:ascii="Times New Roman" w:hAnsi="Times New Roman"/>
                <w:b/>
              </w:rPr>
            </w:pPr>
            <w:r w:rsidRPr="009E6500">
              <w:rPr>
                <w:rFonts w:ascii="Times New Roman" w:hAnsi="Times New Roman"/>
                <w:b/>
              </w:rPr>
              <w:t>УМК, используемые в текущем 2022 – 2023 учебном году</w:t>
            </w:r>
            <w:r>
              <w:rPr>
                <w:rFonts w:ascii="Times New Roman" w:hAnsi="Times New Roman"/>
                <w:b/>
              </w:rPr>
              <w:t>.</w:t>
            </w:r>
          </w:p>
          <w:p w:rsidR="00590AED" w:rsidRDefault="00590AED" w:rsidP="00072B26">
            <w:pPr>
              <w:jc w:val="center"/>
              <w:rPr>
                <w:rFonts w:ascii="Times New Roman" w:hAnsi="Times New Roman"/>
                <w:b/>
              </w:rPr>
            </w:pPr>
            <w:r>
              <w:rPr>
                <w:rFonts w:ascii="Times New Roman" w:hAnsi="Times New Roman"/>
                <w:b/>
              </w:rPr>
              <w:t>Срок действия данных УМК истекает 31 августа 2023 года!</w:t>
            </w:r>
          </w:p>
          <w:p w:rsidR="00590AED" w:rsidRPr="009E6500" w:rsidRDefault="00590AED" w:rsidP="00072B26">
            <w:pPr>
              <w:jc w:val="center"/>
              <w:rPr>
                <w:rFonts w:ascii="Times New Roman" w:hAnsi="Times New Roman"/>
                <w:b/>
              </w:rPr>
            </w:pPr>
          </w:p>
        </w:tc>
      </w:tr>
      <w:tr w:rsidR="00590AED" w:rsidRPr="009E6500" w:rsidTr="00072B26">
        <w:tc>
          <w:tcPr>
            <w:tcW w:w="9345" w:type="dxa"/>
          </w:tcPr>
          <w:p w:rsidR="00590AED" w:rsidRPr="009E6500" w:rsidRDefault="00590AED" w:rsidP="00072B26">
            <w:pPr>
              <w:jc w:val="both"/>
              <w:rPr>
                <w:rFonts w:ascii="Times New Roman" w:hAnsi="Times New Roman"/>
                <w:b/>
              </w:rPr>
            </w:pPr>
            <w:r>
              <w:rPr>
                <w:rFonts w:ascii="Times New Roman" w:hAnsi="Times New Roman"/>
                <w:b/>
              </w:rPr>
              <w:t>4</w:t>
            </w:r>
            <w:r w:rsidRPr="009E6500">
              <w:rPr>
                <w:rFonts w:ascii="Times New Roman" w:hAnsi="Times New Roman"/>
                <w:b/>
              </w:rPr>
              <w:t xml:space="preserve"> класс </w:t>
            </w:r>
          </w:p>
          <w:p w:rsidR="00590AED" w:rsidRDefault="00590AED" w:rsidP="00072B26">
            <w:pPr>
              <w:spacing w:after="240"/>
              <w:jc w:val="both"/>
              <w:rPr>
                <w:rFonts w:ascii="Times New Roman" w:hAnsi="Times New Roman"/>
              </w:rPr>
            </w:pPr>
            <w:r w:rsidRPr="009E6500">
              <w:rPr>
                <w:rFonts w:ascii="Times New Roman" w:hAnsi="Times New Roman"/>
              </w:rPr>
              <w:t>1.1.</w:t>
            </w:r>
            <w:r>
              <w:rPr>
                <w:rFonts w:ascii="Times New Roman" w:hAnsi="Times New Roman"/>
              </w:rPr>
              <w:t>1</w:t>
            </w:r>
            <w:r w:rsidRPr="009E6500">
              <w:rPr>
                <w:rFonts w:ascii="Times New Roman" w:hAnsi="Times New Roman"/>
              </w:rPr>
              <w:t>.5.</w:t>
            </w:r>
            <w:r>
              <w:rPr>
                <w:rFonts w:ascii="Times New Roman" w:hAnsi="Times New Roman"/>
              </w:rPr>
              <w:t>1</w:t>
            </w:r>
            <w:r w:rsidRPr="009E6500">
              <w:rPr>
                <w:rFonts w:ascii="Times New Roman" w:hAnsi="Times New Roman"/>
              </w:rPr>
              <w:t xml:space="preserve">.1.1. </w:t>
            </w:r>
            <w:proofErr w:type="spellStart"/>
            <w:r>
              <w:rPr>
                <w:rFonts w:ascii="Times New Roman" w:hAnsi="Times New Roman"/>
              </w:rPr>
              <w:t>Амиров</w:t>
            </w:r>
            <w:proofErr w:type="spellEnd"/>
            <w:r>
              <w:rPr>
                <w:rFonts w:ascii="Times New Roman" w:hAnsi="Times New Roman"/>
              </w:rPr>
              <w:t xml:space="preserve"> Р.Б., Воскресенский </w:t>
            </w:r>
            <w:proofErr w:type="gramStart"/>
            <w:r>
              <w:rPr>
                <w:rFonts w:ascii="Times New Roman" w:hAnsi="Times New Roman"/>
              </w:rPr>
              <w:t>О.В,</w:t>
            </w:r>
            <w:r w:rsidRPr="009E6500">
              <w:rPr>
                <w:rFonts w:ascii="Times New Roman" w:hAnsi="Times New Roman"/>
              </w:rPr>
              <w:t>.</w:t>
            </w:r>
            <w:proofErr w:type="gramEnd"/>
            <w:r>
              <w:rPr>
                <w:rFonts w:ascii="Times New Roman" w:hAnsi="Times New Roman"/>
              </w:rPr>
              <w:t xml:space="preserve"> Горбачева Т.М.</w:t>
            </w:r>
            <w:r w:rsidRPr="009E6500">
              <w:rPr>
                <w:rFonts w:ascii="Times New Roman" w:hAnsi="Times New Roman"/>
              </w:rPr>
              <w:t xml:space="preserve"> и др.</w:t>
            </w:r>
            <w:r>
              <w:rPr>
                <w:rFonts w:ascii="Times New Roman" w:hAnsi="Times New Roman"/>
              </w:rPr>
              <w:t>/ под. Ред. Шапошниковой Т.Д.</w:t>
            </w:r>
            <w:r w:rsidRPr="009E6500">
              <w:rPr>
                <w:rFonts w:ascii="Times New Roman" w:hAnsi="Times New Roman"/>
              </w:rPr>
              <w:t xml:space="preserve"> </w:t>
            </w:r>
            <w:r>
              <w:rPr>
                <w:rFonts w:ascii="Times New Roman" w:hAnsi="Times New Roman"/>
              </w:rPr>
              <w:t>ОРКСЭ</w:t>
            </w:r>
            <w:r w:rsidRPr="009E6500">
              <w:rPr>
                <w:rFonts w:ascii="Times New Roman" w:hAnsi="Times New Roman"/>
              </w:rPr>
              <w:t xml:space="preserve">. </w:t>
            </w:r>
            <w:r>
              <w:rPr>
                <w:rFonts w:ascii="Times New Roman" w:hAnsi="Times New Roman"/>
              </w:rPr>
              <w:t xml:space="preserve">Основы мировых религиозных культур. </w:t>
            </w:r>
            <w:r w:rsidRPr="009E6500">
              <w:rPr>
                <w:rFonts w:ascii="Times New Roman" w:hAnsi="Times New Roman"/>
              </w:rPr>
              <w:t>«Просвещение».</w:t>
            </w:r>
          </w:p>
          <w:p w:rsidR="00590AED" w:rsidRDefault="00590AED" w:rsidP="00072B26">
            <w:pPr>
              <w:spacing w:after="240"/>
              <w:jc w:val="both"/>
              <w:rPr>
                <w:rFonts w:ascii="Times New Roman" w:hAnsi="Times New Roman"/>
              </w:rPr>
            </w:pPr>
            <w:r w:rsidRPr="009E6500">
              <w:rPr>
                <w:rFonts w:ascii="Times New Roman" w:hAnsi="Times New Roman"/>
              </w:rPr>
              <w:t>1.1.</w:t>
            </w:r>
            <w:r>
              <w:rPr>
                <w:rFonts w:ascii="Times New Roman" w:hAnsi="Times New Roman"/>
              </w:rPr>
              <w:t>1</w:t>
            </w:r>
            <w:r w:rsidRPr="009E6500">
              <w:rPr>
                <w:rFonts w:ascii="Times New Roman" w:hAnsi="Times New Roman"/>
              </w:rPr>
              <w:t>.5.</w:t>
            </w:r>
            <w:r>
              <w:rPr>
                <w:rFonts w:ascii="Times New Roman" w:hAnsi="Times New Roman"/>
              </w:rPr>
              <w:t>1</w:t>
            </w:r>
            <w:r w:rsidRPr="009E6500">
              <w:rPr>
                <w:rFonts w:ascii="Times New Roman" w:hAnsi="Times New Roman"/>
              </w:rPr>
              <w:t>.1.</w:t>
            </w:r>
            <w:r>
              <w:rPr>
                <w:rFonts w:ascii="Times New Roman" w:hAnsi="Times New Roman"/>
              </w:rPr>
              <w:t>2</w:t>
            </w:r>
            <w:r w:rsidRPr="009E6500">
              <w:rPr>
                <w:rFonts w:ascii="Times New Roman" w:hAnsi="Times New Roman"/>
              </w:rPr>
              <w:t>.</w:t>
            </w:r>
            <w:r>
              <w:rPr>
                <w:rFonts w:ascii="Times New Roman" w:hAnsi="Times New Roman"/>
              </w:rPr>
              <w:t xml:space="preserve"> </w:t>
            </w:r>
            <w:proofErr w:type="spellStart"/>
            <w:r>
              <w:rPr>
                <w:rFonts w:ascii="Times New Roman" w:hAnsi="Times New Roman"/>
              </w:rPr>
              <w:t>Шемшурин</w:t>
            </w:r>
            <w:proofErr w:type="spellEnd"/>
            <w:r>
              <w:rPr>
                <w:rFonts w:ascii="Times New Roman" w:hAnsi="Times New Roman"/>
              </w:rPr>
              <w:t xml:space="preserve"> А.А., </w:t>
            </w:r>
            <w:proofErr w:type="spellStart"/>
            <w:r>
              <w:rPr>
                <w:rFonts w:ascii="Times New Roman" w:hAnsi="Times New Roman"/>
              </w:rPr>
              <w:t>Бурунчукова</w:t>
            </w:r>
            <w:proofErr w:type="spellEnd"/>
            <w:r>
              <w:rPr>
                <w:rFonts w:ascii="Times New Roman" w:hAnsi="Times New Roman"/>
              </w:rPr>
              <w:t xml:space="preserve"> Н.М., Демин Р.Н. и </w:t>
            </w:r>
            <w:proofErr w:type="gramStart"/>
            <w:r>
              <w:rPr>
                <w:rFonts w:ascii="Times New Roman" w:hAnsi="Times New Roman"/>
              </w:rPr>
              <w:t>др.</w:t>
            </w:r>
            <w:r>
              <w:t xml:space="preserve"> </w:t>
            </w:r>
            <w:r w:rsidRPr="006909B9">
              <w:rPr>
                <w:rFonts w:ascii="Times New Roman" w:hAnsi="Times New Roman"/>
              </w:rPr>
              <w:t>.</w:t>
            </w:r>
            <w:proofErr w:type="gramEnd"/>
            <w:r w:rsidRPr="006909B9">
              <w:rPr>
                <w:rFonts w:ascii="Times New Roman" w:hAnsi="Times New Roman"/>
              </w:rPr>
              <w:t xml:space="preserve">/ под. Ред. Шапошниковой Т.Д. ОРКСЭ. Основы </w:t>
            </w:r>
            <w:r>
              <w:rPr>
                <w:rFonts w:ascii="Times New Roman" w:hAnsi="Times New Roman"/>
              </w:rPr>
              <w:t>светской этики</w:t>
            </w:r>
            <w:r w:rsidRPr="006909B9">
              <w:rPr>
                <w:rFonts w:ascii="Times New Roman" w:hAnsi="Times New Roman"/>
              </w:rPr>
              <w:t>. «Просвещение».</w:t>
            </w:r>
          </w:p>
          <w:p w:rsidR="00590AED" w:rsidRDefault="00590AED" w:rsidP="00072B26">
            <w:pPr>
              <w:spacing w:after="240"/>
              <w:jc w:val="both"/>
              <w:rPr>
                <w:rFonts w:ascii="Times New Roman" w:hAnsi="Times New Roman"/>
              </w:rPr>
            </w:pPr>
            <w:r w:rsidRPr="009E6500">
              <w:rPr>
                <w:rFonts w:ascii="Times New Roman" w:hAnsi="Times New Roman"/>
              </w:rPr>
              <w:t>1.1.</w:t>
            </w:r>
            <w:r>
              <w:rPr>
                <w:rFonts w:ascii="Times New Roman" w:hAnsi="Times New Roman"/>
              </w:rPr>
              <w:t>1</w:t>
            </w:r>
            <w:r w:rsidRPr="009E6500">
              <w:rPr>
                <w:rFonts w:ascii="Times New Roman" w:hAnsi="Times New Roman"/>
              </w:rPr>
              <w:t>.5.</w:t>
            </w:r>
            <w:r>
              <w:rPr>
                <w:rFonts w:ascii="Times New Roman" w:hAnsi="Times New Roman"/>
              </w:rPr>
              <w:t>1</w:t>
            </w:r>
            <w:r w:rsidRPr="009E6500">
              <w:rPr>
                <w:rFonts w:ascii="Times New Roman" w:hAnsi="Times New Roman"/>
              </w:rPr>
              <w:t>.1.</w:t>
            </w:r>
            <w:r>
              <w:rPr>
                <w:rFonts w:ascii="Times New Roman" w:hAnsi="Times New Roman"/>
              </w:rPr>
              <w:t>3</w:t>
            </w:r>
            <w:r w:rsidRPr="009E6500">
              <w:rPr>
                <w:rFonts w:ascii="Times New Roman" w:hAnsi="Times New Roman"/>
              </w:rPr>
              <w:t>.</w:t>
            </w:r>
            <w:r>
              <w:rPr>
                <w:rFonts w:ascii="Times New Roman" w:hAnsi="Times New Roman"/>
              </w:rPr>
              <w:t xml:space="preserve"> Костюкова Т.А., Воскресенский О.В., Савченко </w:t>
            </w:r>
            <w:proofErr w:type="gramStart"/>
            <w:r>
              <w:rPr>
                <w:rFonts w:ascii="Times New Roman" w:hAnsi="Times New Roman"/>
              </w:rPr>
              <w:t>К.В.</w:t>
            </w:r>
            <w:r w:rsidRPr="006909B9">
              <w:rPr>
                <w:rFonts w:ascii="Times New Roman" w:hAnsi="Times New Roman"/>
              </w:rPr>
              <w:t>.</w:t>
            </w:r>
            <w:proofErr w:type="gramEnd"/>
            <w:r w:rsidRPr="006909B9">
              <w:rPr>
                <w:rFonts w:ascii="Times New Roman" w:hAnsi="Times New Roman"/>
              </w:rPr>
              <w:t xml:space="preserve">/ под. Ред. Шапошниковой Т.Д. ОРКСЭ. Основы </w:t>
            </w:r>
            <w:r>
              <w:rPr>
                <w:rFonts w:ascii="Times New Roman" w:hAnsi="Times New Roman"/>
              </w:rPr>
              <w:t>православной культуры</w:t>
            </w:r>
            <w:r w:rsidRPr="006909B9">
              <w:rPr>
                <w:rFonts w:ascii="Times New Roman" w:hAnsi="Times New Roman"/>
              </w:rPr>
              <w:t>. «Просвещение».</w:t>
            </w:r>
          </w:p>
          <w:p w:rsidR="00590AED" w:rsidRDefault="00590AED" w:rsidP="00072B26">
            <w:pPr>
              <w:spacing w:after="240"/>
              <w:jc w:val="both"/>
              <w:rPr>
                <w:rFonts w:ascii="Times New Roman" w:hAnsi="Times New Roman"/>
              </w:rPr>
            </w:pPr>
            <w:r>
              <w:rPr>
                <w:rFonts w:ascii="Times New Roman" w:hAnsi="Times New Roman"/>
              </w:rPr>
              <w:t xml:space="preserve">1.1.1.5.1.1.4. </w:t>
            </w:r>
            <w:proofErr w:type="spellStart"/>
            <w:r>
              <w:rPr>
                <w:rFonts w:ascii="Times New Roman" w:hAnsi="Times New Roman"/>
              </w:rPr>
              <w:t>Амиров</w:t>
            </w:r>
            <w:proofErr w:type="spellEnd"/>
            <w:r>
              <w:rPr>
                <w:rFonts w:ascii="Times New Roman" w:hAnsi="Times New Roman"/>
              </w:rPr>
              <w:t xml:space="preserve"> Р.Б., </w:t>
            </w:r>
            <w:proofErr w:type="spellStart"/>
            <w:r>
              <w:rPr>
                <w:rFonts w:ascii="Times New Roman" w:hAnsi="Times New Roman"/>
              </w:rPr>
              <w:t>Насртдинова</w:t>
            </w:r>
            <w:proofErr w:type="spellEnd"/>
            <w:r>
              <w:rPr>
                <w:rFonts w:ascii="Times New Roman" w:hAnsi="Times New Roman"/>
              </w:rPr>
              <w:t xml:space="preserve"> Ю.А., Савченко К.В./ под. ред. </w:t>
            </w:r>
            <w:r w:rsidRPr="006909B9">
              <w:rPr>
                <w:rFonts w:ascii="Times New Roman" w:hAnsi="Times New Roman"/>
              </w:rPr>
              <w:t xml:space="preserve">Шапошниковой Т.Д. ОРКСЭ. Основы </w:t>
            </w:r>
            <w:r>
              <w:rPr>
                <w:rFonts w:ascii="Times New Roman" w:hAnsi="Times New Roman"/>
              </w:rPr>
              <w:t>исламской культуры</w:t>
            </w:r>
            <w:r w:rsidRPr="006909B9">
              <w:rPr>
                <w:rFonts w:ascii="Times New Roman" w:hAnsi="Times New Roman"/>
              </w:rPr>
              <w:t>. «Просвещение».</w:t>
            </w:r>
          </w:p>
          <w:p w:rsidR="00590AED" w:rsidRDefault="00590AED" w:rsidP="00072B26">
            <w:pPr>
              <w:spacing w:after="240"/>
              <w:jc w:val="both"/>
              <w:rPr>
                <w:rFonts w:ascii="Times New Roman" w:hAnsi="Times New Roman"/>
              </w:rPr>
            </w:pPr>
            <w:r>
              <w:rPr>
                <w:rFonts w:ascii="Times New Roman" w:hAnsi="Times New Roman"/>
              </w:rPr>
              <w:t xml:space="preserve">1.1.1.5.1.1.5. </w:t>
            </w:r>
            <w:proofErr w:type="spellStart"/>
            <w:r>
              <w:rPr>
                <w:rFonts w:ascii="Times New Roman" w:hAnsi="Times New Roman"/>
              </w:rPr>
              <w:t>Пропирный</w:t>
            </w:r>
            <w:proofErr w:type="spellEnd"/>
            <w:r>
              <w:rPr>
                <w:rFonts w:ascii="Times New Roman" w:hAnsi="Times New Roman"/>
              </w:rPr>
              <w:t xml:space="preserve"> Н.Г., Савченко К.В., Якушкина </w:t>
            </w:r>
            <w:proofErr w:type="gramStart"/>
            <w:r>
              <w:rPr>
                <w:rFonts w:ascii="Times New Roman" w:hAnsi="Times New Roman"/>
              </w:rPr>
              <w:t>М.С..</w:t>
            </w:r>
            <w:proofErr w:type="gramEnd"/>
            <w:r>
              <w:rPr>
                <w:rFonts w:ascii="Times New Roman" w:hAnsi="Times New Roman"/>
              </w:rPr>
              <w:t xml:space="preserve">/ под. ред. </w:t>
            </w:r>
            <w:r w:rsidRPr="006909B9">
              <w:rPr>
                <w:rFonts w:ascii="Times New Roman" w:hAnsi="Times New Roman"/>
              </w:rPr>
              <w:t xml:space="preserve">Шапошниковой Т.Д. ОРКСЭ. Основы </w:t>
            </w:r>
            <w:r>
              <w:rPr>
                <w:rFonts w:ascii="Times New Roman" w:hAnsi="Times New Roman"/>
              </w:rPr>
              <w:t>иудейской культуры</w:t>
            </w:r>
            <w:r w:rsidRPr="006909B9">
              <w:rPr>
                <w:rFonts w:ascii="Times New Roman" w:hAnsi="Times New Roman"/>
              </w:rPr>
              <w:t>. «Просвещение».</w:t>
            </w:r>
          </w:p>
          <w:p w:rsidR="00590AED" w:rsidRDefault="00590AED" w:rsidP="00072B26">
            <w:pPr>
              <w:spacing w:after="240"/>
              <w:jc w:val="both"/>
              <w:rPr>
                <w:rFonts w:ascii="Times New Roman" w:hAnsi="Times New Roman"/>
              </w:rPr>
            </w:pPr>
            <w:r>
              <w:rPr>
                <w:rFonts w:ascii="Times New Roman" w:hAnsi="Times New Roman"/>
              </w:rPr>
              <w:t xml:space="preserve">1.1.1.5.1.1.6. </w:t>
            </w:r>
            <w:proofErr w:type="spellStart"/>
            <w:r>
              <w:rPr>
                <w:rFonts w:ascii="Times New Roman" w:hAnsi="Times New Roman"/>
              </w:rPr>
              <w:t>Китинов</w:t>
            </w:r>
            <w:proofErr w:type="spellEnd"/>
            <w:r>
              <w:rPr>
                <w:rFonts w:ascii="Times New Roman" w:hAnsi="Times New Roman"/>
              </w:rPr>
              <w:t xml:space="preserve"> Б.У., Савченко К.В., Якушкина М.С./ под. ред. </w:t>
            </w:r>
            <w:r w:rsidRPr="006909B9">
              <w:rPr>
                <w:rFonts w:ascii="Times New Roman" w:hAnsi="Times New Roman"/>
              </w:rPr>
              <w:t xml:space="preserve">Шапошниковой Т.Д. ОРКСЭ. Основы </w:t>
            </w:r>
            <w:r>
              <w:rPr>
                <w:rFonts w:ascii="Times New Roman" w:hAnsi="Times New Roman"/>
              </w:rPr>
              <w:t>буддийской культуры</w:t>
            </w:r>
            <w:r w:rsidRPr="006909B9">
              <w:rPr>
                <w:rFonts w:ascii="Times New Roman" w:hAnsi="Times New Roman"/>
              </w:rPr>
              <w:t>. «Просвещение».</w:t>
            </w:r>
          </w:p>
          <w:p w:rsidR="00590AED" w:rsidRDefault="00590AED" w:rsidP="00072B26">
            <w:pPr>
              <w:spacing w:after="240"/>
              <w:jc w:val="both"/>
              <w:rPr>
                <w:rFonts w:ascii="Times New Roman" w:hAnsi="Times New Roman"/>
              </w:rPr>
            </w:pPr>
            <w:r>
              <w:rPr>
                <w:rFonts w:ascii="Times New Roman" w:hAnsi="Times New Roman"/>
              </w:rPr>
              <w:t xml:space="preserve">1.1.1.5.1.2.1.  Кураев А.В. ОРКСЭ. Основы православной культуры. </w:t>
            </w:r>
            <w:r w:rsidRPr="006909B9">
              <w:rPr>
                <w:rFonts w:ascii="Times New Roman" w:hAnsi="Times New Roman"/>
              </w:rPr>
              <w:t>«Просвещение».</w:t>
            </w:r>
          </w:p>
          <w:p w:rsidR="00590AED" w:rsidRDefault="00590AED" w:rsidP="00072B26">
            <w:pPr>
              <w:spacing w:after="240"/>
              <w:jc w:val="both"/>
              <w:rPr>
                <w:rFonts w:ascii="Times New Roman" w:hAnsi="Times New Roman"/>
              </w:rPr>
            </w:pPr>
            <w:r>
              <w:rPr>
                <w:rFonts w:ascii="Times New Roman" w:hAnsi="Times New Roman"/>
              </w:rPr>
              <w:t xml:space="preserve">1.1.1.5.1.2.2. </w:t>
            </w:r>
            <w:proofErr w:type="spellStart"/>
            <w:r>
              <w:rPr>
                <w:rFonts w:ascii="Times New Roman" w:hAnsi="Times New Roman"/>
              </w:rPr>
              <w:t>Латышина</w:t>
            </w:r>
            <w:proofErr w:type="spellEnd"/>
            <w:r>
              <w:rPr>
                <w:rFonts w:ascii="Times New Roman" w:hAnsi="Times New Roman"/>
              </w:rPr>
              <w:t xml:space="preserve"> Д.И., </w:t>
            </w:r>
            <w:proofErr w:type="spellStart"/>
            <w:r>
              <w:rPr>
                <w:rFonts w:ascii="Times New Roman" w:hAnsi="Times New Roman"/>
              </w:rPr>
              <w:t>Муртазин</w:t>
            </w:r>
            <w:proofErr w:type="spellEnd"/>
            <w:r>
              <w:rPr>
                <w:rFonts w:ascii="Times New Roman" w:hAnsi="Times New Roman"/>
              </w:rPr>
              <w:t xml:space="preserve"> М.Ф. ОРКСЭ. Основы исламской культуры. </w:t>
            </w:r>
            <w:r w:rsidRPr="006909B9">
              <w:rPr>
                <w:rFonts w:ascii="Times New Roman" w:hAnsi="Times New Roman"/>
              </w:rPr>
              <w:t>«Просвещение».</w:t>
            </w:r>
          </w:p>
          <w:p w:rsidR="00590AED" w:rsidRDefault="00590AED" w:rsidP="00072B26">
            <w:pPr>
              <w:spacing w:after="240"/>
              <w:jc w:val="both"/>
              <w:rPr>
                <w:rFonts w:ascii="Times New Roman" w:hAnsi="Times New Roman"/>
              </w:rPr>
            </w:pPr>
            <w:r>
              <w:rPr>
                <w:rFonts w:ascii="Times New Roman" w:hAnsi="Times New Roman"/>
              </w:rPr>
              <w:t xml:space="preserve">1.1.1.5.1.2.3. Членов М.А., </w:t>
            </w:r>
            <w:proofErr w:type="spellStart"/>
            <w:r>
              <w:rPr>
                <w:rFonts w:ascii="Times New Roman" w:hAnsi="Times New Roman"/>
              </w:rPr>
              <w:t>Миндрина</w:t>
            </w:r>
            <w:proofErr w:type="spellEnd"/>
            <w:r>
              <w:rPr>
                <w:rFonts w:ascii="Times New Roman" w:hAnsi="Times New Roman"/>
              </w:rPr>
              <w:t xml:space="preserve"> Г.А., </w:t>
            </w:r>
            <w:proofErr w:type="spellStart"/>
            <w:r>
              <w:rPr>
                <w:rFonts w:ascii="Times New Roman" w:hAnsi="Times New Roman"/>
              </w:rPr>
              <w:t>Глоцер</w:t>
            </w:r>
            <w:proofErr w:type="spellEnd"/>
            <w:r>
              <w:rPr>
                <w:rFonts w:ascii="Times New Roman" w:hAnsi="Times New Roman"/>
              </w:rPr>
              <w:t xml:space="preserve"> А.В. ОРКСЭ. Основы иудейской культуры. </w:t>
            </w:r>
            <w:r w:rsidRPr="006909B9">
              <w:rPr>
                <w:rFonts w:ascii="Times New Roman" w:hAnsi="Times New Roman"/>
              </w:rPr>
              <w:t>«Просвещение».</w:t>
            </w:r>
          </w:p>
          <w:p w:rsidR="00590AED" w:rsidRDefault="00590AED" w:rsidP="00072B26">
            <w:pPr>
              <w:spacing w:after="240"/>
              <w:jc w:val="both"/>
              <w:rPr>
                <w:rFonts w:ascii="Times New Roman" w:hAnsi="Times New Roman"/>
              </w:rPr>
            </w:pPr>
            <w:r>
              <w:rPr>
                <w:rFonts w:ascii="Times New Roman" w:hAnsi="Times New Roman"/>
              </w:rPr>
              <w:t xml:space="preserve">1.1.1.5.1.2.4. </w:t>
            </w:r>
            <w:proofErr w:type="spellStart"/>
            <w:r>
              <w:rPr>
                <w:rFonts w:ascii="Times New Roman" w:hAnsi="Times New Roman"/>
              </w:rPr>
              <w:t>Чмитдоржиев</w:t>
            </w:r>
            <w:proofErr w:type="spellEnd"/>
            <w:r>
              <w:rPr>
                <w:rFonts w:ascii="Times New Roman" w:hAnsi="Times New Roman"/>
              </w:rPr>
              <w:t xml:space="preserve"> В.Л. ОРКСЭ. Основы буддийской культуры. </w:t>
            </w:r>
            <w:r w:rsidRPr="006909B9">
              <w:rPr>
                <w:rFonts w:ascii="Times New Roman" w:hAnsi="Times New Roman"/>
              </w:rPr>
              <w:t>«Просвещение».</w:t>
            </w:r>
            <w:r>
              <w:rPr>
                <w:rFonts w:ascii="Times New Roman" w:hAnsi="Times New Roman"/>
              </w:rPr>
              <w:t xml:space="preserve"> </w:t>
            </w:r>
          </w:p>
          <w:p w:rsidR="00590AED" w:rsidRDefault="00590AED" w:rsidP="00072B26">
            <w:pPr>
              <w:spacing w:after="240"/>
              <w:jc w:val="both"/>
              <w:rPr>
                <w:rFonts w:ascii="Times New Roman" w:hAnsi="Times New Roman"/>
              </w:rPr>
            </w:pPr>
            <w:r>
              <w:rPr>
                <w:rFonts w:ascii="Times New Roman" w:hAnsi="Times New Roman"/>
              </w:rPr>
              <w:t xml:space="preserve">1.1.1.5.1.2.5. </w:t>
            </w:r>
            <w:proofErr w:type="spellStart"/>
            <w:r>
              <w:rPr>
                <w:rFonts w:ascii="Times New Roman" w:hAnsi="Times New Roman"/>
              </w:rPr>
              <w:t>Беглов</w:t>
            </w:r>
            <w:proofErr w:type="spellEnd"/>
            <w:r>
              <w:rPr>
                <w:rFonts w:ascii="Times New Roman" w:hAnsi="Times New Roman"/>
              </w:rPr>
              <w:t xml:space="preserve"> А.Л., Саплина Е.В., Токарева Е.С. и др. ОРКСЭ. Основы мировых религиозных культур. </w:t>
            </w:r>
            <w:r w:rsidRPr="006909B9">
              <w:rPr>
                <w:rFonts w:ascii="Times New Roman" w:hAnsi="Times New Roman"/>
              </w:rPr>
              <w:t>«Просвещение».</w:t>
            </w:r>
          </w:p>
          <w:p w:rsidR="00590AED" w:rsidRDefault="00590AED" w:rsidP="00072B26">
            <w:pPr>
              <w:spacing w:after="240"/>
              <w:jc w:val="both"/>
              <w:rPr>
                <w:rFonts w:ascii="Times New Roman" w:hAnsi="Times New Roman"/>
              </w:rPr>
            </w:pPr>
            <w:r>
              <w:rPr>
                <w:rFonts w:ascii="Times New Roman" w:hAnsi="Times New Roman"/>
              </w:rPr>
              <w:lastRenderedPageBreak/>
              <w:t xml:space="preserve">1.1.1.5.1.2.6.  </w:t>
            </w:r>
            <w:proofErr w:type="spellStart"/>
            <w:r>
              <w:rPr>
                <w:rFonts w:ascii="Times New Roman" w:hAnsi="Times New Roman"/>
              </w:rPr>
              <w:t>Шемшурина</w:t>
            </w:r>
            <w:proofErr w:type="spellEnd"/>
            <w:r>
              <w:rPr>
                <w:rFonts w:ascii="Times New Roman" w:hAnsi="Times New Roman"/>
              </w:rPr>
              <w:t xml:space="preserve"> А.И. ОРКСЭ. Основы светской этики. </w:t>
            </w:r>
            <w:r w:rsidRPr="006909B9">
              <w:rPr>
                <w:rFonts w:ascii="Times New Roman" w:hAnsi="Times New Roman"/>
              </w:rPr>
              <w:t>«Просвещение».</w:t>
            </w:r>
          </w:p>
          <w:p w:rsidR="00590AED" w:rsidRDefault="00590AED" w:rsidP="00072B26">
            <w:pPr>
              <w:spacing w:after="240"/>
              <w:jc w:val="both"/>
              <w:rPr>
                <w:rFonts w:ascii="Times New Roman" w:hAnsi="Times New Roman"/>
              </w:rPr>
            </w:pPr>
            <w:r>
              <w:rPr>
                <w:rFonts w:ascii="Times New Roman" w:hAnsi="Times New Roman"/>
              </w:rPr>
              <w:t xml:space="preserve">1.1.1.5.1.3.1. Саплина Е.В., Саплин А.И. ОРКСЭ. Основы светской этики. </w:t>
            </w:r>
            <w:r w:rsidRPr="006909B9">
              <w:rPr>
                <w:rFonts w:ascii="Times New Roman" w:hAnsi="Times New Roman"/>
              </w:rPr>
              <w:t>«Просвещение».</w:t>
            </w:r>
          </w:p>
          <w:p w:rsidR="00590AED" w:rsidRDefault="00590AED" w:rsidP="00072B26">
            <w:pPr>
              <w:spacing w:after="240"/>
              <w:jc w:val="both"/>
              <w:rPr>
                <w:rFonts w:ascii="Times New Roman" w:hAnsi="Times New Roman"/>
              </w:rPr>
            </w:pPr>
            <w:r>
              <w:rPr>
                <w:rFonts w:ascii="Times New Roman" w:hAnsi="Times New Roman"/>
              </w:rPr>
              <w:t>1.1.1.5.1.4.1. Сахаров А.М., Кочегаров Н.А./ под. ред. Сахарова А.Н. ОРКСЭ. Основы религиозных культур народов России. «Русское слово- учебник».</w:t>
            </w:r>
          </w:p>
          <w:p w:rsidR="00590AED" w:rsidRDefault="00590AED" w:rsidP="00072B26">
            <w:pPr>
              <w:spacing w:after="240"/>
              <w:jc w:val="both"/>
              <w:rPr>
                <w:rFonts w:ascii="Times New Roman" w:hAnsi="Times New Roman"/>
              </w:rPr>
            </w:pPr>
            <w:r>
              <w:rPr>
                <w:rFonts w:ascii="Times New Roman" w:hAnsi="Times New Roman"/>
              </w:rPr>
              <w:t xml:space="preserve">1.1.1.5.1.4.2. </w:t>
            </w:r>
            <w:proofErr w:type="spellStart"/>
            <w:r>
              <w:rPr>
                <w:rFonts w:ascii="Times New Roman" w:hAnsi="Times New Roman"/>
              </w:rPr>
              <w:t>Студеникин</w:t>
            </w:r>
            <w:proofErr w:type="spellEnd"/>
            <w:r>
              <w:rPr>
                <w:rFonts w:ascii="Times New Roman" w:hAnsi="Times New Roman"/>
              </w:rPr>
              <w:t xml:space="preserve"> М.Т. ОРКСЭ. Основы светской этики. «Русское слово- учебник».</w:t>
            </w:r>
          </w:p>
          <w:p w:rsidR="00590AED" w:rsidRDefault="00590AED" w:rsidP="00072B26">
            <w:pPr>
              <w:spacing w:after="240"/>
              <w:jc w:val="both"/>
              <w:rPr>
                <w:rFonts w:ascii="Times New Roman" w:hAnsi="Times New Roman"/>
              </w:rPr>
            </w:pPr>
            <w:r>
              <w:rPr>
                <w:rFonts w:ascii="Times New Roman" w:hAnsi="Times New Roman"/>
              </w:rPr>
              <w:t>1.1.1.5.1.4.3. Бородина А.В. ОРКСЭ. Основы православной культуры. «Русское слово- учебник».</w:t>
            </w:r>
          </w:p>
          <w:p w:rsidR="00590AED" w:rsidRDefault="00590AED" w:rsidP="00072B26">
            <w:pPr>
              <w:spacing w:after="240"/>
              <w:jc w:val="both"/>
              <w:rPr>
                <w:rFonts w:ascii="Times New Roman" w:hAnsi="Times New Roman"/>
              </w:rPr>
            </w:pPr>
            <w:r>
              <w:rPr>
                <w:rFonts w:ascii="Times New Roman" w:hAnsi="Times New Roman"/>
              </w:rPr>
              <w:t xml:space="preserve">1.1.1.5.1.4.4. </w:t>
            </w:r>
            <w:proofErr w:type="spellStart"/>
            <w:r>
              <w:rPr>
                <w:rFonts w:ascii="Times New Roman" w:hAnsi="Times New Roman"/>
              </w:rPr>
              <w:t>Янушкявичене</w:t>
            </w:r>
            <w:proofErr w:type="spellEnd"/>
            <w:r>
              <w:rPr>
                <w:rFonts w:ascii="Times New Roman" w:hAnsi="Times New Roman"/>
              </w:rPr>
              <w:t xml:space="preserve"> О.Л., Васечко Ю.С., протоиерей </w:t>
            </w:r>
            <w:proofErr w:type="spellStart"/>
            <w:r>
              <w:rPr>
                <w:rFonts w:ascii="Times New Roman" w:hAnsi="Times New Roman"/>
              </w:rPr>
              <w:t>В.Дорофеев</w:t>
            </w:r>
            <w:proofErr w:type="spellEnd"/>
            <w:r>
              <w:rPr>
                <w:rFonts w:ascii="Times New Roman" w:hAnsi="Times New Roman"/>
              </w:rPr>
              <w:t xml:space="preserve">, Яшина </w:t>
            </w:r>
            <w:proofErr w:type="gramStart"/>
            <w:r>
              <w:rPr>
                <w:rFonts w:ascii="Times New Roman" w:hAnsi="Times New Roman"/>
              </w:rPr>
              <w:t>О.Н..</w:t>
            </w:r>
            <w:proofErr w:type="gramEnd"/>
            <w:r>
              <w:rPr>
                <w:rFonts w:ascii="Times New Roman" w:hAnsi="Times New Roman"/>
              </w:rPr>
              <w:t xml:space="preserve"> ОРКСЭ. Основы православной культуры. «Русское слово- учебник».</w:t>
            </w:r>
          </w:p>
          <w:p w:rsidR="00590AED" w:rsidRDefault="00590AED" w:rsidP="00072B26">
            <w:pPr>
              <w:spacing w:after="240"/>
              <w:jc w:val="both"/>
              <w:rPr>
                <w:rFonts w:ascii="Times New Roman" w:hAnsi="Times New Roman"/>
              </w:rPr>
            </w:pPr>
            <w:r>
              <w:rPr>
                <w:rFonts w:ascii="Times New Roman" w:hAnsi="Times New Roman"/>
              </w:rPr>
              <w:t xml:space="preserve">1.1.1.5.1.5.1. Шевченко </w:t>
            </w:r>
            <w:proofErr w:type="gramStart"/>
            <w:r>
              <w:rPr>
                <w:rFonts w:ascii="Times New Roman" w:hAnsi="Times New Roman"/>
              </w:rPr>
              <w:t>Л.Л,.</w:t>
            </w:r>
            <w:proofErr w:type="gramEnd"/>
            <w:r>
              <w:rPr>
                <w:rFonts w:ascii="Times New Roman" w:hAnsi="Times New Roman"/>
              </w:rPr>
              <w:t xml:space="preserve"> ОРКСЭ. Основы православной культуры. «Центр поддержки культурно-исторических традиций Отечества».</w:t>
            </w:r>
          </w:p>
          <w:p w:rsidR="00590AED" w:rsidRDefault="00590AED" w:rsidP="00072B26">
            <w:pPr>
              <w:spacing w:after="240"/>
              <w:jc w:val="both"/>
              <w:rPr>
                <w:rFonts w:ascii="Times New Roman" w:hAnsi="Times New Roman"/>
              </w:rPr>
            </w:pPr>
            <w:r>
              <w:rPr>
                <w:rFonts w:ascii="Times New Roman" w:hAnsi="Times New Roman"/>
              </w:rPr>
              <w:t>1.1.1.5.1.6.1. Виноградова Н.Ф, Власенко В.И., Поляков А.В. ОРКСЭ. Основы православной культуры (в 2-х частях). «Просвещение».</w:t>
            </w:r>
          </w:p>
          <w:p w:rsidR="00590AED" w:rsidRDefault="00590AED" w:rsidP="00072B26">
            <w:pPr>
              <w:spacing w:after="240"/>
              <w:jc w:val="both"/>
              <w:rPr>
                <w:rFonts w:ascii="Times New Roman" w:hAnsi="Times New Roman"/>
              </w:rPr>
            </w:pPr>
            <w:r w:rsidRPr="00581250">
              <w:rPr>
                <w:rFonts w:ascii="Times New Roman" w:hAnsi="Times New Roman"/>
              </w:rPr>
              <w:t>1.1.1.5.1.</w:t>
            </w:r>
            <w:r>
              <w:rPr>
                <w:rFonts w:ascii="Times New Roman" w:hAnsi="Times New Roman"/>
              </w:rPr>
              <w:t>7</w:t>
            </w:r>
            <w:r w:rsidRPr="00581250">
              <w:rPr>
                <w:rFonts w:ascii="Times New Roman" w:hAnsi="Times New Roman"/>
              </w:rPr>
              <w:t xml:space="preserve">.1. Виноградова Н.Ф, Власенко В.И., Поляков А.В. ОРКСЭ. Основы </w:t>
            </w:r>
            <w:r>
              <w:rPr>
                <w:rFonts w:ascii="Times New Roman" w:hAnsi="Times New Roman"/>
              </w:rPr>
              <w:t>исламск</w:t>
            </w:r>
            <w:r w:rsidRPr="00581250">
              <w:rPr>
                <w:rFonts w:ascii="Times New Roman" w:hAnsi="Times New Roman"/>
              </w:rPr>
              <w:t>ой культуры (в 2-х частях). «Просвещение».</w:t>
            </w:r>
          </w:p>
          <w:p w:rsidR="00590AED" w:rsidRPr="006041B2" w:rsidRDefault="00590AED" w:rsidP="00072B26">
            <w:pPr>
              <w:jc w:val="both"/>
              <w:rPr>
                <w:rFonts w:ascii="Times New Roman" w:hAnsi="Times New Roman"/>
                <w:b/>
                <w:strike/>
              </w:rPr>
            </w:pPr>
            <w:r>
              <w:rPr>
                <w:rFonts w:ascii="Times New Roman" w:hAnsi="Times New Roman"/>
                <w:b/>
              </w:rPr>
              <w:t xml:space="preserve">5 </w:t>
            </w:r>
            <w:r w:rsidRPr="009E6500">
              <w:rPr>
                <w:rFonts w:ascii="Times New Roman" w:hAnsi="Times New Roman"/>
                <w:b/>
              </w:rPr>
              <w:t xml:space="preserve">класс </w:t>
            </w:r>
          </w:p>
          <w:p w:rsidR="00590AED" w:rsidRDefault="00590AED" w:rsidP="00072B26">
            <w:pPr>
              <w:spacing w:after="240"/>
              <w:jc w:val="both"/>
              <w:rPr>
                <w:rFonts w:ascii="Times New Roman" w:hAnsi="Times New Roman"/>
              </w:rPr>
            </w:pPr>
          </w:p>
          <w:p w:rsidR="00590AED" w:rsidRDefault="00590AED" w:rsidP="00072B26">
            <w:pPr>
              <w:spacing w:after="240"/>
              <w:jc w:val="both"/>
              <w:rPr>
                <w:rFonts w:ascii="Times New Roman" w:hAnsi="Times New Roman"/>
              </w:rPr>
            </w:pPr>
            <w:r>
              <w:rPr>
                <w:rFonts w:ascii="Times New Roman" w:hAnsi="Times New Roman"/>
              </w:rPr>
              <w:t xml:space="preserve">2.1..2.2.1.1.1.  Основы духовно-нравственной культуры народов России. </w:t>
            </w:r>
            <w:r w:rsidRPr="00581250">
              <w:rPr>
                <w:rFonts w:ascii="Times New Roman" w:hAnsi="Times New Roman"/>
              </w:rPr>
              <w:t>Виноградова Н.Ф, Власенко В.И., Поляков А.В.</w:t>
            </w:r>
            <w:r>
              <w:rPr>
                <w:rFonts w:ascii="Times New Roman" w:hAnsi="Times New Roman"/>
              </w:rPr>
              <w:t xml:space="preserve"> «</w:t>
            </w:r>
            <w:proofErr w:type="spellStart"/>
            <w:r>
              <w:rPr>
                <w:rFonts w:ascii="Times New Roman" w:hAnsi="Times New Roman"/>
              </w:rPr>
              <w:t>Вентана</w:t>
            </w:r>
            <w:proofErr w:type="spellEnd"/>
            <w:r>
              <w:rPr>
                <w:rFonts w:ascii="Times New Roman" w:hAnsi="Times New Roman"/>
              </w:rPr>
              <w:t>-Граф». «Просвещение».</w:t>
            </w:r>
          </w:p>
          <w:p w:rsidR="00590AED" w:rsidRDefault="00590AED" w:rsidP="00072B26">
            <w:pPr>
              <w:spacing w:after="240"/>
              <w:jc w:val="both"/>
              <w:rPr>
                <w:rFonts w:ascii="Times New Roman" w:hAnsi="Times New Roman"/>
              </w:rPr>
            </w:pPr>
            <w:r>
              <w:rPr>
                <w:rFonts w:ascii="Times New Roman" w:hAnsi="Times New Roman"/>
              </w:rPr>
              <w:t xml:space="preserve">2.1.2.2.1.2.1. ОДНКНР. Основы православной культуры. </w:t>
            </w:r>
            <w:proofErr w:type="spellStart"/>
            <w:r>
              <w:rPr>
                <w:rFonts w:ascii="Times New Roman" w:hAnsi="Times New Roman"/>
              </w:rPr>
              <w:t>Прот</w:t>
            </w:r>
            <w:proofErr w:type="spellEnd"/>
            <w:r>
              <w:rPr>
                <w:rFonts w:ascii="Times New Roman" w:hAnsi="Times New Roman"/>
              </w:rPr>
              <w:t xml:space="preserve">. </w:t>
            </w:r>
            <w:proofErr w:type="spellStart"/>
            <w:r>
              <w:rPr>
                <w:rFonts w:ascii="Times New Roman" w:hAnsi="Times New Roman"/>
              </w:rPr>
              <w:t>В.Дорофеев</w:t>
            </w:r>
            <w:proofErr w:type="spellEnd"/>
            <w:r>
              <w:rPr>
                <w:rFonts w:ascii="Times New Roman" w:hAnsi="Times New Roman"/>
              </w:rPr>
              <w:t xml:space="preserve">, </w:t>
            </w:r>
            <w:proofErr w:type="spellStart"/>
            <w:r>
              <w:rPr>
                <w:rFonts w:ascii="Times New Roman" w:hAnsi="Times New Roman"/>
              </w:rPr>
              <w:t>Янушкявичене</w:t>
            </w:r>
            <w:proofErr w:type="spellEnd"/>
            <w:r>
              <w:rPr>
                <w:rFonts w:ascii="Times New Roman" w:hAnsi="Times New Roman"/>
              </w:rPr>
              <w:t xml:space="preserve"> О.Л., «Русское слово- учебник»</w:t>
            </w:r>
          </w:p>
          <w:p w:rsidR="00590AED" w:rsidRDefault="00590AED" w:rsidP="00072B26">
            <w:pPr>
              <w:spacing w:after="240"/>
              <w:jc w:val="both"/>
              <w:rPr>
                <w:rFonts w:ascii="Times New Roman" w:hAnsi="Times New Roman"/>
              </w:rPr>
            </w:pPr>
            <w:r>
              <w:rPr>
                <w:rFonts w:ascii="Times New Roman" w:hAnsi="Times New Roman"/>
              </w:rPr>
              <w:t xml:space="preserve">2.1.2.2.1.3.1 ОДНКНР. Основы религиозных культур народов России. Сахаров А.Н., Кочегаров К.А., </w:t>
            </w:r>
            <w:proofErr w:type="spellStart"/>
            <w:r>
              <w:rPr>
                <w:rFonts w:ascii="Times New Roman" w:hAnsi="Times New Roman"/>
              </w:rPr>
              <w:t>Мухаметшин</w:t>
            </w:r>
            <w:proofErr w:type="spellEnd"/>
            <w:r>
              <w:rPr>
                <w:rFonts w:ascii="Times New Roman" w:hAnsi="Times New Roman"/>
              </w:rPr>
              <w:t xml:space="preserve"> Р.М. / под. ред. Сахарова А.Н. «Русское слово-учебник»</w:t>
            </w:r>
          </w:p>
          <w:p w:rsidR="00590AED" w:rsidRPr="009E6500" w:rsidRDefault="00590AED" w:rsidP="00072B26">
            <w:pPr>
              <w:spacing w:after="240"/>
              <w:jc w:val="both"/>
              <w:rPr>
                <w:rFonts w:ascii="Times New Roman" w:hAnsi="Times New Roman"/>
              </w:rPr>
            </w:pPr>
            <w:r>
              <w:rPr>
                <w:rFonts w:ascii="Times New Roman" w:hAnsi="Times New Roman"/>
              </w:rPr>
              <w:t xml:space="preserve">2.1.2.2.1.3.2. ОДНКНР. Основы светской этики. </w:t>
            </w:r>
            <w:proofErr w:type="spellStart"/>
            <w:r>
              <w:rPr>
                <w:rFonts w:ascii="Times New Roman" w:hAnsi="Times New Roman"/>
              </w:rPr>
              <w:t>Студеникин</w:t>
            </w:r>
            <w:proofErr w:type="spellEnd"/>
            <w:r>
              <w:rPr>
                <w:rFonts w:ascii="Times New Roman" w:hAnsi="Times New Roman"/>
              </w:rPr>
              <w:t xml:space="preserve"> М.Т. «Русское слово-учебник»</w:t>
            </w:r>
          </w:p>
        </w:tc>
      </w:tr>
    </w:tbl>
    <w:p w:rsidR="00590AED" w:rsidRDefault="00590AED" w:rsidP="00590AED">
      <w:pPr>
        <w:jc w:val="center"/>
        <w:rPr>
          <w:b/>
        </w:rPr>
      </w:pPr>
    </w:p>
    <w:p w:rsidR="00590AED" w:rsidRDefault="00590AED" w:rsidP="00590AED">
      <w:pPr>
        <w:jc w:val="center"/>
        <w:rPr>
          <w:b/>
        </w:rPr>
      </w:pPr>
      <w:r>
        <w:rPr>
          <w:b/>
        </w:rPr>
        <w:t>Основ</w:t>
      </w:r>
      <w:r w:rsidRPr="009E6500">
        <w:rPr>
          <w:b/>
        </w:rPr>
        <w:t>ное общее образование</w:t>
      </w:r>
    </w:p>
    <w:p w:rsidR="00590AED" w:rsidRPr="009E6500" w:rsidRDefault="00590AED" w:rsidP="00590AED">
      <w:pPr>
        <w:jc w:val="right"/>
        <w:rPr>
          <w:i/>
        </w:rPr>
      </w:pPr>
      <w:r w:rsidRPr="009E6500">
        <w:rPr>
          <w:i/>
        </w:rPr>
        <w:t xml:space="preserve">Таблица </w:t>
      </w:r>
      <w:r>
        <w:rPr>
          <w:i/>
        </w:rPr>
        <w:t>3</w:t>
      </w:r>
    </w:p>
    <w:p w:rsidR="00590AED" w:rsidRPr="009E6500" w:rsidRDefault="00590AED" w:rsidP="00590AED">
      <w:pPr>
        <w:jc w:val="center"/>
        <w:rPr>
          <w:b/>
        </w:rPr>
      </w:pPr>
    </w:p>
    <w:tbl>
      <w:tblPr>
        <w:tblStyle w:val="ab"/>
        <w:tblW w:w="0" w:type="auto"/>
        <w:tblLook w:val="04A0" w:firstRow="1" w:lastRow="0" w:firstColumn="1" w:lastColumn="0" w:noHBand="0" w:noVBand="1"/>
      </w:tblPr>
      <w:tblGrid>
        <w:gridCol w:w="4672"/>
        <w:gridCol w:w="4672"/>
      </w:tblGrid>
      <w:tr w:rsidR="00590AED" w:rsidRPr="009E6500" w:rsidTr="00072B26">
        <w:tc>
          <w:tcPr>
            <w:tcW w:w="4672" w:type="dxa"/>
          </w:tcPr>
          <w:p w:rsidR="00590AED" w:rsidRPr="009E6500" w:rsidRDefault="00590AED" w:rsidP="00072B26">
            <w:pPr>
              <w:jc w:val="center"/>
              <w:rPr>
                <w:rFonts w:ascii="Times New Roman" w:hAnsi="Times New Roman"/>
                <w:b/>
              </w:rPr>
            </w:pPr>
            <w:r w:rsidRPr="009E6500">
              <w:rPr>
                <w:rFonts w:ascii="Times New Roman" w:hAnsi="Times New Roman"/>
                <w:b/>
              </w:rPr>
              <w:t>УМК, используемые в текущем 2022 – 2023 учебном году</w:t>
            </w:r>
          </w:p>
        </w:tc>
        <w:tc>
          <w:tcPr>
            <w:tcW w:w="4673" w:type="dxa"/>
          </w:tcPr>
          <w:p w:rsidR="00590AED" w:rsidRPr="009E6500" w:rsidRDefault="00590AED" w:rsidP="00072B26">
            <w:pPr>
              <w:jc w:val="center"/>
              <w:rPr>
                <w:rFonts w:ascii="Times New Roman" w:hAnsi="Times New Roman"/>
                <w:b/>
              </w:rPr>
            </w:pPr>
            <w:r w:rsidRPr="009E6500">
              <w:rPr>
                <w:rFonts w:ascii="Times New Roman" w:hAnsi="Times New Roman"/>
                <w:b/>
              </w:rPr>
              <w:t>УМК, допущенные к использованию в новом 2023 – 2024 учебном году</w:t>
            </w:r>
          </w:p>
        </w:tc>
      </w:tr>
      <w:tr w:rsidR="00590AED" w:rsidRPr="009E6500" w:rsidTr="00072B26">
        <w:tc>
          <w:tcPr>
            <w:tcW w:w="4672" w:type="dxa"/>
          </w:tcPr>
          <w:p w:rsidR="00590AED" w:rsidRPr="009E6500" w:rsidRDefault="00590AED" w:rsidP="00072B26">
            <w:pPr>
              <w:jc w:val="both"/>
              <w:rPr>
                <w:rFonts w:ascii="Times New Roman" w:hAnsi="Times New Roman"/>
              </w:rPr>
            </w:pPr>
          </w:p>
        </w:tc>
        <w:tc>
          <w:tcPr>
            <w:tcW w:w="4673" w:type="dxa"/>
          </w:tcPr>
          <w:p w:rsidR="00590AED" w:rsidRPr="00AC40F6" w:rsidRDefault="00590AED" w:rsidP="00072B26">
            <w:pPr>
              <w:jc w:val="both"/>
              <w:rPr>
                <w:rFonts w:ascii="Times New Roman" w:hAnsi="Times New Roman"/>
                <w:b/>
              </w:rPr>
            </w:pPr>
            <w:r>
              <w:rPr>
                <w:rFonts w:ascii="Times New Roman" w:hAnsi="Times New Roman"/>
                <w:b/>
              </w:rPr>
              <w:t xml:space="preserve">5 класс </w:t>
            </w:r>
            <w:r w:rsidRPr="00F232C0">
              <w:rPr>
                <w:rFonts w:ascii="Times New Roman" w:hAnsi="Times New Roman"/>
                <w:b/>
              </w:rPr>
              <w:t xml:space="preserve">(обучение </w:t>
            </w:r>
            <w:r w:rsidRPr="00AC40F6">
              <w:rPr>
                <w:rFonts w:ascii="Times New Roman" w:hAnsi="Times New Roman"/>
                <w:b/>
              </w:rPr>
              <w:t>в соответствии с ФГОС ООО 2021г.)</w:t>
            </w:r>
          </w:p>
          <w:p w:rsidR="00590AED" w:rsidRDefault="00590AED" w:rsidP="00072B26">
            <w:pPr>
              <w:jc w:val="both"/>
              <w:rPr>
                <w:rFonts w:ascii="Times New Roman" w:hAnsi="Times New Roman"/>
                <w:b/>
              </w:rPr>
            </w:pPr>
            <w:r w:rsidRPr="00AC40F6">
              <w:rPr>
                <w:rFonts w:ascii="Times New Roman" w:hAnsi="Times New Roman"/>
                <w:b/>
              </w:rPr>
              <w:t>Пока учебников нет в ФПУ.</w:t>
            </w:r>
            <w:r>
              <w:rPr>
                <w:rFonts w:ascii="Times New Roman" w:hAnsi="Times New Roman"/>
                <w:b/>
              </w:rPr>
              <w:t xml:space="preserve"> </w:t>
            </w:r>
          </w:p>
          <w:p w:rsidR="00590AED" w:rsidRPr="00DF2C87" w:rsidRDefault="00590AED" w:rsidP="00072B26">
            <w:pPr>
              <w:jc w:val="both"/>
              <w:rPr>
                <w:rFonts w:ascii="Times New Roman" w:hAnsi="Times New Roman"/>
              </w:rPr>
            </w:pPr>
            <w:r>
              <w:rPr>
                <w:rFonts w:ascii="Times New Roman" w:hAnsi="Times New Roman"/>
              </w:rPr>
              <w:t>------------</w:t>
            </w:r>
          </w:p>
        </w:tc>
      </w:tr>
      <w:tr w:rsidR="00590AED" w:rsidRPr="009E6500" w:rsidTr="00072B26">
        <w:tc>
          <w:tcPr>
            <w:tcW w:w="4672" w:type="dxa"/>
          </w:tcPr>
          <w:p w:rsidR="00590AED" w:rsidRDefault="00590AED" w:rsidP="00072B26">
            <w:pPr>
              <w:jc w:val="both"/>
              <w:rPr>
                <w:rFonts w:ascii="Times New Roman" w:hAnsi="Times New Roman"/>
                <w:b/>
              </w:rPr>
            </w:pPr>
            <w:r>
              <w:rPr>
                <w:rFonts w:ascii="Times New Roman" w:hAnsi="Times New Roman"/>
                <w:b/>
              </w:rPr>
              <w:t xml:space="preserve">5 класс </w:t>
            </w:r>
            <w:r w:rsidRPr="00F232C0">
              <w:rPr>
                <w:rFonts w:ascii="Times New Roman" w:hAnsi="Times New Roman"/>
                <w:b/>
              </w:rPr>
              <w:t xml:space="preserve">(обучение </w:t>
            </w:r>
            <w:r w:rsidRPr="00AC40F6">
              <w:rPr>
                <w:rFonts w:ascii="Times New Roman" w:hAnsi="Times New Roman"/>
                <w:b/>
              </w:rPr>
              <w:t>в соответствии с ФГОС ООО 2021г.)</w:t>
            </w:r>
          </w:p>
          <w:p w:rsidR="00590AED" w:rsidRDefault="00590AED" w:rsidP="00072B26">
            <w:pPr>
              <w:jc w:val="both"/>
              <w:rPr>
                <w:rFonts w:ascii="Times New Roman" w:hAnsi="Times New Roman"/>
              </w:rPr>
            </w:pPr>
            <w:r>
              <w:rPr>
                <w:rFonts w:ascii="Times New Roman" w:hAnsi="Times New Roman"/>
              </w:rPr>
              <w:lastRenderedPageBreak/>
              <w:t xml:space="preserve">2.1..2.2.1.1.1.  Основы духовно-нравственной культуры народов России. </w:t>
            </w:r>
            <w:r w:rsidRPr="00581250">
              <w:rPr>
                <w:rFonts w:ascii="Times New Roman" w:hAnsi="Times New Roman"/>
              </w:rPr>
              <w:t>Виноградова Н.Ф, Власенко В.И., Поляков А.В.</w:t>
            </w:r>
            <w:r>
              <w:rPr>
                <w:rFonts w:ascii="Times New Roman" w:hAnsi="Times New Roman"/>
              </w:rPr>
              <w:t xml:space="preserve"> «</w:t>
            </w:r>
            <w:proofErr w:type="spellStart"/>
            <w:r>
              <w:rPr>
                <w:rFonts w:ascii="Times New Roman" w:hAnsi="Times New Roman"/>
              </w:rPr>
              <w:t>Вентана</w:t>
            </w:r>
            <w:proofErr w:type="spellEnd"/>
            <w:r>
              <w:rPr>
                <w:rFonts w:ascii="Times New Roman" w:hAnsi="Times New Roman"/>
              </w:rPr>
              <w:t>-Граф». «Просвещение».</w:t>
            </w:r>
          </w:p>
          <w:p w:rsidR="00590AED" w:rsidRDefault="00590AED" w:rsidP="00072B26">
            <w:pPr>
              <w:jc w:val="both"/>
              <w:rPr>
                <w:rFonts w:ascii="Times New Roman" w:hAnsi="Times New Roman"/>
              </w:rPr>
            </w:pPr>
            <w:r>
              <w:rPr>
                <w:rFonts w:ascii="Times New Roman" w:hAnsi="Times New Roman"/>
              </w:rPr>
              <w:t xml:space="preserve">2.1.2.2.1.2.1. ОДНКНР. Основы православной культуры. </w:t>
            </w:r>
            <w:proofErr w:type="spellStart"/>
            <w:r>
              <w:rPr>
                <w:rFonts w:ascii="Times New Roman" w:hAnsi="Times New Roman"/>
              </w:rPr>
              <w:t>Прот</w:t>
            </w:r>
            <w:proofErr w:type="spellEnd"/>
            <w:r>
              <w:rPr>
                <w:rFonts w:ascii="Times New Roman" w:hAnsi="Times New Roman"/>
              </w:rPr>
              <w:t xml:space="preserve">. </w:t>
            </w:r>
            <w:proofErr w:type="spellStart"/>
            <w:r>
              <w:rPr>
                <w:rFonts w:ascii="Times New Roman" w:hAnsi="Times New Roman"/>
              </w:rPr>
              <w:t>В.Дорофеев</w:t>
            </w:r>
            <w:proofErr w:type="spellEnd"/>
            <w:r>
              <w:rPr>
                <w:rFonts w:ascii="Times New Roman" w:hAnsi="Times New Roman"/>
              </w:rPr>
              <w:t xml:space="preserve">, </w:t>
            </w:r>
            <w:proofErr w:type="spellStart"/>
            <w:r>
              <w:rPr>
                <w:rFonts w:ascii="Times New Roman" w:hAnsi="Times New Roman"/>
              </w:rPr>
              <w:t>Янушкявичене</w:t>
            </w:r>
            <w:proofErr w:type="spellEnd"/>
            <w:r>
              <w:rPr>
                <w:rFonts w:ascii="Times New Roman" w:hAnsi="Times New Roman"/>
              </w:rPr>
              <w:t xml:space="preserve"> О.Л., «Русское слово- учебник»</w:t>
            </w:r>
          </w:p>
          <w:p w:rsidR="00590AED" w:rsidRDefault="00590AED" w:rsidP="00072B26">
            <w:pPr>
              <w:jc w:val="both"/>
              <w:rPr>
                <w:rFonts w:ascii="Times New Roman" w:hAnsi="Times New Roman"/>
              </w:rPr>
            </w:pPr>
            <w:r>
              <w:rPr>
                <w:rFonts w:ascii="Times New Roman" w:hAnsi="Times New Roman"/>
              </w:rPr>
              <w:t xml:space="preserve">2.1.2.2.1.3.1 ОДНКНР. Основы религиозных культур народов России. Сахаров А.Н., Кочегаров К.А., </w:t>
            </w:r>
            <w:proofErr w:type="spellStart"/>
            <w:r>
              <w:rPr>
                <w:rFonts w:ascii="Times New Roman" w:hAnsi="Times New Roman"/>
              </w:rPr>
              <w:t>Мухаметшин</w:t>
            </w:r>
            <w:proofErr w:type="spellEnd"/>
            <w:r>
              <w:rPr>
                <w:rFonts w:ascii="Times New Roman" w:hAnsi="Times New Roman"/>
              </w:rPr>
              <w:t xml:space="preserve"> Р.М. / под. ред. Сахарова А.Н. «Русское слово-учебник»</w:t>
            </w:r>
          </w:p>
          <w:p w:rsidR="00590AED" w:rsidRPr="009E6500" w:rsidRDefault="00590AED" w:rsidP="00072B26">
            <w:pPr>
              <w:jc w:val="both"/>
              <w:rPr>
                <w:rFonts w:ascii="Times New Roman" w:hAnsi="Times New Roman"/>
              </w:rPr>
            </w:pPr>
            <w:r>
              <w:rPr>
                <w:rFonts w:ascii="Times New Roman" w:hAnsi="Times New Roman"/>
              </w:rPr>
              <w:t xml:space="preserve">2.1.2.2.1.3.2. ОДНКНР. Основы светской этики. </w:t>
            </w:r>
            <w:proofErr w:type="spellStart"/>
            <w:r>
              <w:rPr>
                <w:rFonts w:ascii="Times New Roman" w:hAnsi="Times New Roman"/>
              </w:rPr>
              <w:t>Студеникин</w:t>
            </w:r>
            <w:proofErr w:type="spellEnd"/>
            <w:r>
              <w:rPr>
                <w:rFonts w:ascii="Times New Roman" w:hAnsi="Times New Roman"/>
              </w:rPr>
              <w:t xml:space="preserve"> М.Т. «Русское слово-учебник»</w:t>
            </w:r>
          </w:p>
        </w:tc>
        <w:tc>
          <w:tcPr>
            <w:tcW w:w="4673" w:type="dxa"/>
          </w:tcPr>
          <w:p w:rsidR="00590AED" w:rsidRPr="009E6500" w:rsidRDefault="00590AED" w:rsidP="00072B26">
            <w:pPr>
              <w:jc w:val="both"/>
              <w:rPr>
                <w:rFonts w:ascii="Times New Roman" w:hAnsi="Times New Roman"/>
                <w:b/>
              </w:rPr>
            </w:pPr>
            <w:r>
              <w:rPr>
                <w:rFonts w:ascii="Times New Roman" w:hAnsi="Times New Roman"/>
                <w:b/>
              </w:rPr>
              <w:lastRenderedPageBreak/>
              <w:t>6</w:t>
            </w:r>
            <w:r w:rsidRPr="009E6500">
              <w:rPr>
                <w:rFonts w:ascii="Times New Roman" w:hAnsi="Times New Roman"/>
                <w:b/>
              </w:rPr>
              <w:t xml:space="preserve"> класс (обучение </w:t>
            </w:r>
            <w:r w:rsidRPr="00AC40F6">
              <w:rPr>
                <w:rFonts w:ascii="Times New Roman" w:hAnsi="Times New Roman"/>
                <w:b/>
              </w:rPr>
              <w:t>в соответствии с ФГОС ООО 2021 г. Продолжается по ранее выбранным линейкам учебников</w:t>
            </w:r>
            <w:r w:rsidRPr="009E6500">
              <w:rPr>
                <w:rFonts w:ascii="Times New Roman" w:hAnsi="Times New Roman"/>
                <w:b/>
              </w:rPr>
              <w:t>)</w:t>
            </w:r>
          </w:p>
          <w:p w:rsidR="00590AED" w:rsidRDefault="00590AED" w:rsidP="00072B26">
            <w:pPr>
              <w:jc w:val="both"/>
              <w:rPr>
                <w:rFonts w:ascii="Times New Roman" w:hAnsi="Times New Roman"/>
              </w:rPr>
            </w:pPr>
            <w:r>
              <w:rPr>
                <w:rFonts w:ascii="Times New Roman" w:hAnsi="Times New Roman"/>
              </w:rPr>
              <w:lastRenderedPageBreak/>
              <w:t xml:space="preserve">2.1.2.2.1.5.1. Основы духовно-нравственной культуры народов России. Виноградова Н.Ф. </w:t>
            </w:r>
            <w:proofErr w:type="spellStart"/>
            <w:r>
              <w:rPr>
                <w:rFonts w:ascii="Times New Roman" w:hAnsi="Times New Roman"/>
              </w:rPr>
              <w:t>Мариносян</w:t>
            </w:r>
            <w:proofErr w:type="spellEnd"/>
            <w:r>
              <w:rPr>
                <w:rFonts w:ascii="Times New Roman" w:hAnsi="Times New Roman"/>
              </w:rPr>
              <w:t xml:space="preserve"> Т.Э.  </w:t>
            </w:r>
            <w:r w:rsidRPr="00C449C2">
              <w:rPr>
                <w:rFonts w:ascii="Times New Roman" w:hAnsi="Times New Roman"/>
              </w:rPr>
              <w:t>«Просвещение»</w:t>
            </w:r>
            <w:r>
              <w:t xml:space="preserve"> </w:t>
            </w:r>
            <w:r>
              <w:rPr>
                <w:rFonts w:ascii="Times New Roman" w:hAnsi="Times New Roman"/>
              </w:rPr>
              <w:t>(действителен</w:t>
            </w:r>
            <w:r w:rsidRPr="00C449C2">
              <w:rPr>
                <w:rFonts w:ascii="Times New Roman" w:hAnsi="Times New Roman"/>
              </w:rPr>
              <w:t xml:space="preserve"> до 31.08.2024).</w:t>
            </w:r>
          </w:p>
          <w:p w:rsidR="00590AED" w:rsidRPr="009E6500" w:rsidRDefault="00590AED" w:rsidP="00072B26">
            <w:pPr>
              <w:jc w:val="both"/>
              <w:rPr>
                <w:rFonts w:ascii="Times New Roman" w:hAnsi="Times New Roman"/>
              </w:rPr>
            </w:pPr>
            <w:r>
              <w:rPr>
                <w:rFonts w:ascii="Times New Roman" w:hAnsi="Times New Roman"/>
              </w:rPr>
              <w:t xml:space="preserve">2.1.2.2.1.2.1. </w:t>
            </w:r>
            <w:r w:rsidRPr="002C004B">
              <w:rPr>
                <w:rFonts w:ascii="Times New Roman" w:hAnsi="Times New Roman"/>
              </w:rPr>
              <w:t xml:space="preserve">Протоиерей В. Дорофеев, </w:t>
            </w:r>
            <w:proofErr w:type="spellStart"/>
            <w:r w:rsidRPr="002C004B">
              <w:rPr>
                <w:rFonts w:ascii="Times New Roman" w:hAnsi="Times New Roman"/>
              </w:rPr>
              <w:t>Янушкявечене</w:t>
            </w:r>
            <w:proofErr w:type="spellEnd"/>
            <w:r w:rsidRPr="002C004B">
              <w:rPr>
                <w:rFonts w:ascii="Times New Roman" w:hAnsi="Times New Roman"/>
              </w:rPr>
              <w:t xml:space="preserve"> О.Л. ОДНКНР. Основы православной культуры.</w:t>
            </w:r>
            <w:r>
              <w:t xml:space="preserve"> </w:t>
            </w:r>
            <w:r>
              <w:rPr>
                <w:rFonts w:ascii="Times New Roman" w:hAnsi="Times New Roman"/>
              </w:rPr>
              <w:t>«Просвещение» (действителен</w:t>
            </w:r>
            <w:r w:rsidRPr="002C004B">
              <w:rPr>
                <w:rFonts w:ascii="Times New Roman" w:hAnsi="Times New Roman"/>
              </w:rPr>
              <w:t xml:space="preserve"> до 31.08.2024).</w:t>
            </w:r>
            <w:r>
              <w:t xml:space="preserve"> </w:t>
            </w:r>
          </w:p>
        </w:tc>
      </w:tr>
      <w:tr w:rsidR="00590AED" w:rsidRPr="009E6500" w:rsidTr="00072B26">
        <w:trPr>
          <w:trHeight w:val="3288"/>
        </w:trPr>
        <w:tc>
          <w:tcPr>
            <w:tcW w:w="4672" w:type="dxa"/>
          </w:tcPr>
          <w:p w:rsidR="00590AED" w:rsidRPr="009E6500" w:rsidRDefault="00590AED" w:rsidP="00072B26">
            <w:pPr>
              <w:jc w:val="both"/>
              <w:rPr>
                <w:rFonts w:ascii="Times New Roman" w:hAnsi="Times New Roman"/>
                <w:b/>
              </w:rPr>
            </w:pPr>
            <w:r>
              <w:rPr>
                <w:rFonts w:ascii="Times New Roman" w:hAnsi="Times New Roman"/>
                <w:b/>
              </w:rPr>
              <w:lastRenderedPageBreak/>
              <w:t>6</w:t>
            </w:r>
            <w:r w:rsidRPr="009E6500">
              <w:rPr>
                <w:rFonts w:ascii="Times New Roman" w:hAnsi="Times New Roman"/>
                <w:b/>
              </w:rPr>
              <w:t xml:space="preserve"> класс (</w:t>
            </w:r>
            <w:r w:rsidRPr="00AC40F6">
              <w:rPr>
                <w:rFonts w:ascii="Times New Roman" w:hAnsi="Times New Roman"/>
                <w:b/>
              </w:rPr>
              <w:t>обучение в соответствии с ФГОС ООО 2021 г.)</w:t>
            </w:r>
          </w:p>
          <w:p w:rsidR="00590AED" w:rsidRDefault="00590AED" w:rsidP="00072B26">
            <w:pPr>
              <w:jc w:val="both"/>
              <w:rPr>
                <w:rFonts w:ascii="Times New Roman" w:hAnsi="Times New Roman"/>
              </w:rPr>
            </w:pPr>
            <w:r>
              <w:rPr>
                <w:rFonts w:ascii="Times New Roman" w:hAnsi="Times New Roman"/>
              </w:rPr>
              <w:t xml:space="preserve">2.1.2.2.1.5.1. Основы духовно-нравственной культуры народов России. Виноградова Н.Ф. </w:t>
            </w:r>
            <w:proofErr w:type="spellStart"/>
            <w:r>
              <w:rPr>
                <w:rFonts w:ascii="Times New Roman" w:hAnsi="Times New Roman"/>
              </w:rPr>
              <w:t>Мариносян</w:t>
            </w:r>
            <w:proofErr w:type="spellEnd"/>
            <w:r>
              <w:rPr>
                <w:rFonts w:ascii="Times New Roman" w:hAnsi="Times New Roman"/>
              </w:rPr>
              <w:t xml:space="preserve"> Т.Э.  </w:t>
            </w:r>
            <w:r w:rsidRPr="00C449C2">
              <w:rPr>
                <w:rFonts w:ascii="Times New Roman" w:hAnsi="Times New Roman"/>
              </w:rPr>
              <w:t>«Просвещение»</w:t>
            </w:r>
            <w:r>
              <w:t xml:space="preserve"> </w:t>
            </w:r>
            <w:r>
              <w:rPr>
                <w:rFonts w:ascii="Times New Roman" w:hAnsi="Times New Roman"/>
              </w:rPr>
              <w:t>(действителен</w:t>
            </w:r>
            <w:r w:rsidRPr="00C449C2">
              <w:rPr>
                <w:rFonts w:ascii="Times New Roman" w:hAnsi="Times New Roman"/>
              </w:rPr>
              <w:t xml:space="preserve"> до 31.08.2024).</w:t>
            </w:r>
          </w:p>
          <w:p w:rsidR="00590AED" w:rsidRPr="009E6500" w:rsidRDefault="00590AED" w:rsidP="00072B26">
            <w:pPr>
              <w:jc w:val="both"/>
              <w:rPr>
                <w:rFonts w:ascii="Times New Roman" w:hAnsi="Times New Roman"/>
              </w:rPr>
            </w:pPr>
            <w:r>
              <w:rPr>
                <w:rFonts w:ascii="Times New Roman" w:hAnsi="Times New Roman"/>
              </w:rPr>
              <w:t xml:space="preserve">2.1.2.2.1.2.1. </w:t>
            </w:r>
            <w:r w:rsidRPr="002C004B">
              <w:rPr>
                <w:rFonts w:ascii="Times New Roman" w:hAnsi="Times New Roman"/>
              </w:rPr>
              <w:t xml:space="preserve">Протоиерей В. Дорофеев, </w:t>
            </w:r>
            <w:proofErr w:type="spellStart"/>
            <w:r w:rsidRPr="002C004B">
              <w:rPr>
                <w:rFonts w:ascii="Times New Roman" w:hAnsi="Times New Roman"/>
              </w:rPr>
              <w:t>Янушкявечене</w:t>
            </w:r>
            <w:proofErr w:type="spellEnd"/>
            <w:r w:rsidRPr="002C004B">
              <w:rPr>
                <w:rFonts w:ascii="Times New Roman" w:hAnsi="Times New Roman"/>
              </w:rPr>
              <w:t xml:space="preserve"> О.Л. ОДНКНР. Основы православной культуры.</w:t>
            </w:r>
            <w:r>
              <w:t xml:space="preserve"> </w:t>
            </w:r>
            <w:r>
              <w:rPr>
                <w:rFonts w:ascii="Times New Roman" w:hAnsi="Times New Roman"/>
              </w:rPr>
              <w:t>«Просвещение» (действителен</w:t>
            </w:r>
            <w:r w:rsidRPr="002C004B">
              <w:rPr>
                <w:rFonts w:ascii="Times New Roman" w:hAnsi="Times New Roman"/>
              </w:rPr>
              <w:t xml:space="preserve"> до 31.08.2024).</w:t>
            </w:r>
          </w:p>
        </w:tc>
        <w:tc>
          <w:tcPr>
            <w:tcW w:w="4673" w:type="dxa"/>
            <w:tcBorders>
              <w:bottom w:val="single" w:sz="4" w:space="0" w:color="auto"/>
            </w:tcBorders>
          </w:tcPr>
          <w:p w:rsidR="00590AED" w:rsidRPr="009E6500" w:rsidRDefault="00590AED" w:rsidP="00072B26">
            <w:pPr>
              <w:jc w:val="both"/>
              <w:rPr>
                <w:rFonts w:ascii="Times New Roman" w:hAnsi="Times New Roman"/>
                <w:b/>
              </w:rPr>
            </w:pPr>
            <w:r>
              <w:rPr>
                <w:rFonts w:ascii="Times New Roman" w:hAnsi="Times New Roman"/>
                <w:b/>
              </w:rPr>
              <w:t>7</w:t>
            </w:r>
            <w:r w:rsidRPr="009E6500">
              <w:rPr>
                <w:rFonts w:ascii="Times New Roman" w:hAnsi="Times New Roman"/>
                <w:b/>
              </w:rPr>
              <w:t xml:space="preserve"> класс (</w:t>
            </w:r>
            <w:r w:rsidRPr="00AC40F6">
              <w:rPr>
                <w:rFonts w:ascii="Times New Roman" w:hAnsi="Times New Roman"/>
                <w:b/>
              </w:rPr>
              <w:t>обучение в соответствии с ФГОС ООО 2021 г. Продолжается по ранее выбранным линейкам учебников)</w:t>
            </w:r>
          </w:p>
          <w:p w:rsidR="00590AED" w:rsidRPr="009E6500" w:rsidRDefault="00590AED" w:rsidP="00072B26">
            <w:pPr>
              <w:jc w:val="both"/>
              <w:rPr>
                <w:rFonts w:ascii="Times New Roman" w:hAnsi="Times New Roman"/>
              </w:rPr>
            </w:pPr>
            <w:r>
              <w:rPr>
                <w:rFonts w:ascii="Times New Roman" w:hAnsi="Times New Roman"/>
              </w:rPr>
              <w:t xml:space="preserve">2.1.2.2.1.6.1. </w:t>
            </w:r>
            <w:r w:rsidRPr="00DD1B1E">
              <w:rPr>
                <w:rFonts w:ascii="Times New Roman" w:hAnsi="Times New Roman"/>
              </w:rPr>
              <w:t xml:space="preserve">Козлов М.В., Кравчук В.В., </w:t>
            </w:r>
            <w:proofErr w:type="spellStart"/>
            <w:r w:rsidRPr="00DD1B1E">
              <w:rPr>
                <w:rFonts w:ascii="Times New Roman" w:hAnsi="Times New Roman"/>
              </w:rPr>
              <w:t>Элбакян</w:t>
            </w:r>
            <w:proofErr w:type="spellEnd"/>
            <w:r w:rsidRPr="00DD1B1E">
              <w:rPr>
                <w:rFonts w:ascii="Times New Roman" w:hAnsi="Times New Roman"/>
              </w:rPr>
              <w:t xml:space="preserve"> Е.С., Федоров О.Д., под ред. Васильевой О.Ю. ОДНКНР. Религиозные культуры народов России.</w:t>
            </w:r>
            <w:r>
              <w:rPr>
                <w:rFonts w:ascii="Times New Roman" w:hAnsi="Times New Roman"/>
              </w:rPr>
              <w:t xml:space="preserve"> </w:t>
            </w:r>
            <w:r w:rsidRPr="00DD1B1E">
              <w:rPr>
                <w:rFonts w:ascii="Times New Roman" w:hAnsi="Times New Roman"/>
              </w:rPr>
              <w:t>«Просвещение» (действителен до 31.08.202</w:t>
            </w:r>
            <w:r>
              <w:rPr>
                <w:rFonts w:ascii="Times New Roman" w:hAnsi="Times New Roman"/>
              </w:rPr>
              <w:t>5</w:t>
            </w:r>
            <w:r w:rsidRPr="00DD1B1E">
              <w:rPr>
                <w:rFonts w:ascii="Times New Roman" w:hAnsi="Times New Roman"/>
              </w:rPr>
              <w:t>).</w:t>
            </w:r>
          </w:p>
        </w:tc>
      </w:tr>
      <w:tr w:rsidR="00590AED" w:rsidRPr="009E6500" w:rsidTr="00072B26">
        <w:trPr>
          <w:trHeight w:val="2494"/>
        </w:trPr>
        <w:tc>
          <w:tcPr>
            <w:tcW w:w="4672" w:type="dxa"/>
          </w:tcPr>
          <w:p w:rsidR="00590AED" w:rsidRPr="009E6500" w:rsidRDefault="00590AED" w:rsidP="00072B26">
            <w:pPr>
              <w:jc w:val="both"/>
              <w:rPr>
                <w:rFonts w:ascii="Times New Roman" w:hAnsi="Times New Roman"/>
                <w:b/>
              </w:rPr>
            </w:pPr>
            <w:r>
              <w:rPr>
                <w:rFonts w:ascii="Times New Roman" w:hAnsi="Times New Roman"/>
                <w:b/>
              </w:rPr>
              <w:t>7</w:t>
            </w:r>
            <w:r w:rsidRPr="009E6500">
              <w:rPr>
                <w:rFonts w:ascii="Times New Roman" w:hAnsi="Times New Roman"/>
                <w:b/>
              </w:rPr>
              <w:t xml:space="preserve"> класс (</w:t>
            </w:r>
            <w:r w:rsidRPr="00AC40F6">
              <w:rPr>
                <w:rFonts w:ascii="Times New Roman" w:hAnsi="Times New Roman"/>
                <w:b/>
              </w:rPr>
              <w:t>обучение в соответствии с ФГОС ООО 2021 г.)</w:t>
            </w:r>
          </w:p>
          <w:p w:rsidR="00590AED" w:rsidRPr="009E6500" w:rsidRDefault="00590AED" w:rsidP="00072B26">
            <w:pPr>
              <w:jc w:val="both"/>
              <w:rPr>
                <w:rFonts w:ascii="Times New Roman" w:hAnsi="Times New Roman"/>
              </w:rPr>
            </w:pPr>
            <w:r>
              <w:rPr>
                <w:rFonts w:ascii="Times New Roman" w:hAnsi="Times New Roman"/>
              </w:rPr>
              <w:t xml:space="preserve">2.1.2.2.1.6.1. </w:t>
            </w:r>
            <w:r w:rsidRPr="00DD1B1E">
              <w:rPr>
                <w:rFonts w:ascii="Times New Roman" w:hAnsi="Times New Roman"/>
              </w:rPr>
              <w:t xml:space="preserve">Козлов М.В., Кравчук В.В., </w:t>
            </w:r>
            <w:proofErr w:type="spellStart"/>
            <w:r w:rsidRPr="00DD1B1E">
              <w:rPr>
                <w:rFonts w:ascii="Times New Roman" w:hAnsi="Times New Roman"/>
              </w:rPr>
              <w:t>Элбакян</w:t>
            </w:r>
            <w:proofErr w:type="spellEnd"/>
            <w:r w:rsidRPr="00DD1B1E">
              <w:rPr>
                <w:rFonts w:ascii="Times New Roman" w:hAnsi="Times New Roman"/>
              </w:rPr>
              <w:t xml:space="preserve"> Е.С., Федоров О.Д., под ред. Васильевой О.Ю. ОДНКНР. Религиозные культуры народов России.</w:t>
            </w:r>
            <w:r>
              <w:rPr>
                <w:rFonts w:ascii="Times New Roman" w:hAnsi="Times New Roman"/>
              </w:rPr>
              <w:t xml:space="preserve"> </w:t>
            </w:r>
            <w:r w:rsidRPr="00DD1B1E">
              <w:rPr>
                <w:rFonts w:ascii="Times New Roman" w:hAnsi="Times New Roman"/>
              </w:rPr>
              <w:t>«Просвещение» (действителен до 31.08.202</w:t>
            </w:r>
            <w:r>
              <w:rPr>
                <w:rFonts w:ascii="Times New Roman" w:hAnsi="Times New Roman"/>
              </w:rPr>
              <w:t>5</w:t>
            </w:r>
            <w:r w:rsidRPr="00DD1B1E">
              <w:rPr>
                <w:rFonts w:ascii="Times New Roman" w:hAnsi="Times New Roman"/>
              </w:rPr>
              <w:t>).</w:t>
            </w:r>
            <w:r w:rsidRPr="009E6500">
              <w:rPr>
                <w:rFonts w:ascii="Times New Roman" w:hAnsi="Times New Roman"/>
              </w:rPr>
              <w:t xml:space="preserve"> </w:t>
            </w:r>
          </w:p>
        </w:tc>
        <w:tc>
          <w:tcPr>
            <w:tcW w:w="4673" w:type="dxa"/>
            <w:tcBorders>
              <w:bottom w:val="single" w:sz="4" w:space="0" w:color="auto"/>
            </w:tcBorders>
          </w:tcPr>
          <w:p w:rsidR="00590AED" w:rsidRPr="009E6500" w:rsidRDefault="00590AED" w:rsidP="00072B26">
            <w:pPr>
              <w:jc w:val="both"/>
              <w:rPr>
                <w:rFonts w:ascii="Times New Roman" w:hAnsi="Times New Roman"/>
                <w:b/>
              </w:rPr>
            </w:pPr>
            <w:r>
              <w:rPr>
                <w:rFonts w:ascii="Times New Roman" w:hAnsi="Times New Roman"/>
                <w:b/>
              </w:rPr>
              <w:t>8</w:t>
            </w:r>
            <w:r w:rsidRPr="009E6500">
              <w:rPr>
                <w:rFonts w:ascii="Times New Roman" w:hAnsi="Times New Roman"/>
                <w:b/>
              </w:rPr>
              <w:t xml:space="preserve"> класс </w:t>
            </w:r>
            <w:r w:rsidRPr="00AC40F6">
              <w:rPr>
                <w:rFonts w:ascii="Times New Roman" w:hAnsi="Times New Roman"/>
                <w:b/>
              </w:rPr>
              <w:t>(обучение в соответствии с ФГОС ООО 2021 г.</w:t>
            </w:r>
            <w:r w:rsidRPr="00AC40F6">
              <w:t xml:space="preserve"> </w:t>
            </w:r>
            <w:r w:rsidRPr="00AC40F6">
              <w:rPr>
                <w:rFonts w:ascii="Times New Roman" w:hAnsi="Times New Roman"/>
                <w:b/>
              </w:rPr>
              <w:t>Продолжается по ранее выбранным линейкам учебников)</w:t>
            </w:r>
          </w:p>
          <w:p w:rsidR="00590AED" w:rsidRPr="009E6500" w:rsidRDefault="00590AED" w:rsidP="00072B26">
            <w:pPr>
              <w:jc w:val="both"/>
              <w:rPr>
                <w:rFonts w:ascii="Times New Roman" w:hAnsi="Times New Roman"/>
              </w:rPr>
            </w:pPr>
            <w:r>
              <w:rPr>
                <w:rFonts w:ascii="Times New Roman" w:hAnsi="Times New Roman"/>
              </w:rPr>
              <w:t xml:space="preserve">2.1.2.2.1.6.2. </w:t>
            </w:r>
            <w:r w:rsidRPr="00DD1B1E">
              <w:rPr>
                <w:rFonts w:ascii="Times New Roman" w:hAnsi="Times New Roman"/>
              </w:rPr>
              <w:t xml:space="preserve">Козлов М.В., Кравчук В.В., </w:t>
            </w:r>
            <w:proofErr w:type="spellStart"/>
            <w:r w:rsidRPr="00DD1B1E">
              <w:rPr>
                <w:rFonts w:ascii="Times New Roman" w:hAnsi="Times New Roman"/>
              </w:rPr>
              <w:t>Элбакян</w:t>
            </w:r>
            <w:proofErr w:type="spellEnd"/>
            <w:r w:rsidRPr="00DD1B1E">
              <w:rPr>
                <w:rFonts w:ascii="Times New Roman" w:hAnsi="Times New Roman"/>
              </w:rPr>
              <w:t xml:space="preserve"> Е.С., Федоров О.Д., под ред. Васильевой О.Ю. ОДНКНР. Религиозные культуры народов России.</w:t>
            </w:r>
            <w:r>
              <w:rPr>
                <w:rFonts w:ascii="Times New Roman" w:hAnsi="Times New Roman"/>
              </w:rPr>
              <w:t xml:space="preserve"> </w:t>
            </w:r>
            <w:r w:rsidRPr="00DD1B1E">
              <w:rPr>
                <w:rFonts w:ascii="Times New Roman" w:hAnsi="Times New Roman"/>
              </w:rPr>
              <w:t>«Просвещение» (действителен до 31.08.202</w:t>
            </w:r>
            <w:r>
              <w:rPr>
                <w:rFonts w:ascii="Times New Roman" w:hAnsi="Times New Roman"/>
              </w:rPr>
              <w:t>6</w:t>
            </w:r>
            <w:r w:rsidRPr="00DD1B1E">
              <w:rPr>
                <w:rFonts w:ascii="Times New Roman" w:hAnsi="Times New Roman"/>
              </w:rPr>
              <w:t>).</w:t>
            </w:r>
          </w:p>
        </w:tc>
      </w:tr>
    </w:tbl>
    <w:p w:rsidR="00590AED" w:rsidRPr="009E6500" w:rsidRDefault="00590AED" w:rsidP="00590AED">
      <w:pPr>
        <w:jc w:val="both"/>
      </w:pPr>
    </w:p>
    <w:p w:rsidR="00590AED" w:rsidRPr="009E6500" w:rsidRDefault="00590AED" w:rsidP="00590AED">
      <w:pPr>
        <w:jc w:val="center"/>
        <w:rPr>
          <w:b/>
        </w:rPr>
      </w:pPr>
    </w:p>
    <w:p w:rsidR="00226F6A" w:rsidRPr="002F4731" w:rsidRDefault="00226F6A" w:rsidP="00226F6A">
      <w:pPr>
        <w:jc w:val="both"/>
      </w:pPr>
    </w:p>
    <w:p w:rsidR="006C27D4" w:rsidRPr="0036798E" w:rsidRDefault="00FD691E" w:rsidP="000A6C57">
      <w:pPr>
        <w:tabs>
          <w:tab w:val="left" w:pos="7797"/>
        </w:tabs>
        <w:rPr>
          <w:sz w:val="28"/>
          <w:szCs w:val="27"/>
        </w:rPr>
      </w:pPr>
      <w:r>
        <w:rPr>
          <w:sz w:val="28"/>
          <w:szCs w:val="27"/>
        </w:rPr>
        <w:t>Ректор</w:t>
      </w:r>
      <w:r w:rsidR="007A15F4" w:rsidRPr="0036798E">
        <w:rPr>
          <w:sz w:val="28"/>
          <w:szCs w:val="27"/>
        </w:rPr>
        <w:t xml:space="preserve">             </w:t>
      </w:r>
      <w:r w:rsidR="0036798E">
        <w:rPr>
          <w:sz w:val="28"/>
          <w:szCs w:val="27"/>
        </w:rPr>
        <w:t xml:space="preserve">                         </w:t>
      </w:r>
      <w:r w:rsidR="007A15F4" w:rsidRPr="0036798E">
        <w:rPr>
          <w:sz w:val="28"/>
          <w:szCs w:val="27"/>
        </w:rPr>
        <w:t xml:space="preserve">          </w:t>
      </w:r>
      <w:r w:rsidR="006C27D4" w:rsidRPr="0036798E">
        <w:rPr>
          <w:sz w:val="28"/>
          <w:szCs w:val="27"/>
        </w:rPr>
        <w:t xml:space="preserve">     </w:t>
      </w:r>
      <w:r w:rsidR="007A15F4" w:rsidRPr="0036798E">
        <w:rPr>
          <w:sz w:val="28"/>
          <w:szCs w:val="27"/>
        </w:rPr>
        <w:t xml:space="preserve"> </w:t>
      </w:r>
      <w:r w:rsidR="00DE4B73">
        <w:rPr>
          <w:sz w:val="28"/>
          <w:szCs w:val="27"/>
        </w:rPr>
        <w:t xml:space="preserve">                               </w:t>
      </w:r>
      <w:r>
        <w:rPr>
          <w:sz w:val="28"/>
          <w:szCs w:val="27"/>
        </w:rPr>
        <w:t xml:space="preserve">С.Ю. </w:t>
      </w:r>
      <w:proofErr w:type="spellStart"/>
      <w:r>
        <w:rPr>
          <w:sz w:val="28"/>
          <w:szCs w:val="27"/>
        </w:rPr>
        <w:t>Тренихина</w:t>
      </w:r>
      <w:proofErr w:type="spellEnd"/>
    </w:p>
    <w:p w:rsidR="0036798E" w:rsidRDefault="0036798E" w:rsidP="007A15F4">
      <w:pPr>
        <w:tabs>
          <w:tab w:val="left" w:pos="7655"/>
        </w:tabs>
        <w:jc w:val="right"/>
        <w:rPr>
          <w:szCs w:val="28"/>
        </w:rPr>
      </w:pPr>
    </w:p>
    <w:p w:rsidR="0036798E" w:rsidRDefault="0036798E" w:rsidP="007A15F4">
      <w:pPr>
        <w:tabs>
          <w:tab w:val="left" w:pos="7655"/>
        </w:tabs>
        <w:jc w:val="right"/>
        <w:rPr>
          <w:szCs w:val="28"/>
        </w:rPr>
      </w:pPr>
    </w:p>
    <w:p w:rsidR="0036798E" w:rsidRDefault="0036798E" w:rsidP="007A15F4">
      <w:pPr>
        <w:tabs>
          <w:tab w:val="left" w:pos="7655"/>
        </w:tabs>
        <w:jc w:val="right"/>
        <w:rPr>
          <w:szCs w:val="28"/>
        </w:rPr>
      </w:pPr>
    </w:p>
    <w:sectPr w:rsidR="0036798E" w:rsidSect="006C27D4">
      <w:footerReference w:type="even" r:id="rId15"/>
      <w:footerReference w:type="default" r:id="rId16"/>
      <w:headerReference w:type="first" r:id="rId17"/>
      <w:pgSz w:w="11906" w:h="16838"/>
      <w:pgMar w:top="1134" w:right="851" w:bottom="1134" w:left="1701" w:header="1191"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A3E" w:rsidRDefault="00E82A3E" w:rsidP="009A4F10">
      <w:r>
        <w:separator/>
      </w:r>
    </w:p>
  </w:endnote>
  <w:endnote w:type="continuationSeparator" w:id="0">
    <w:p w:rsidR="00E82A3E" w:rsidRDefault="00E82A3E" w:rsidP="009A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D1E" w:rsidRDefault="00BE5D1E" w:rsidP="00984E28">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p w:rsidR="00BE5D1E" w:rsidRDefault="00BE5D1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3D" w:rsidRPr="001F503D" w:rsidRDefault="001F503D" w:rsidP="001F503D">
    <w:pPr>
      <w:jc w:val="both"/>
      <w:rPr>
        <w:noProof/>
      </w:rPr>
    </w:pPr>
    <w:r w:rsidRPr="001F503D">
      <w:fldChar w:fldCharType="begin"/>
    </w:r>
    <w:r w:rsidRPr="001F503D">
      <w:instrText xml:space="preserve"> </w:instrText>
    </w:r>
    <w:r w:rsidRPr="001F503D">
      <w:rPr>
        <w:rFonts w:ascii="Verdana" w:hAnsi="Verdana"/>
      </w:rPr>
      <w:instrText xml:space="preserve">IF </w:instrText>
    </w:r>
    <w:r w:rsidRPr="001F503D">
      <w:rPr>
        <w:rFonts w:ascii="Verdana" w:hAnsi="Verdana"/>
      </w:rPr>
      <w:fldChar w:fldCharType="begin"/>
    </w:r>
    <w:r w:rsidRPr="001F503D">
      <w:rPr>
        <w:rFonts w:ascii="Verdana" w:hAnsi="Verdana"/>
      </w:rPr>
      <w:instrText xml:space="preserve"> PAGE </w:instrText>
    </w:r>
    <w:r w:rsidRPr="001F503D">
      <w:rPr>
        <w:rFonts w:ascii="Verdana" w:hAnsi="Verdana"/>
      </w:rPr>
      <w:fldChar w:fldCharType="separate"/>
    </w:r>
    <w:r w:rsidR="004E0895">
      <w:rPr>
        <w:rFonts w:ascii="Verdana" w:hAnsi="Verdana"/>
        <w:noProof/>
      </w:rPr>
      <w:instrText>6</w:instrText>
    </w:r>
    <w:r w:rsidRPr="001F503D">
      <w:rPr>
        <w:rFonts w:ascii="Verdana" w:hAnsi="Verdana"/>
      </w:rPr>
      <w:fldChar w:fldCharType="end"/>
    </w:r>
    <w:r w:rsidRPr="001F503D">
      <w:rPr>
        <w:rFonts w:ascii="Verdana" w:hAnsi="Verdana"/>
      </w:rPr>
      <w:instrText xml:space="preserve"> = </w:instrText>
    </w:r>
    <w:r w:rsidRPr="001F503D">
      <w:rPr>
        <w:rFonts w:ascii="Verdana" w:hAnsi="Verdana"/>
      </w:rPr>
      <w:fldChar w:fldCharType="begin"/>
    </w:r>
    <w:r w:rsidRPr="001F503D">
      <w:rPr>
        <w:rFonts w:ascii="Verdana" w:hAnsi="Verdana"/>
      </w:rPr>
      <w:instrText xml:space="preserve"> NUMPAGES </w:instrText>
    </w:r>
    <w:r w:rsidRPr="001F503D">
      <w:rPr>
        <w:rFonts w:ascii="Verdana" w:hAnsi="Verdana"/>
      </w:rPr>
      <w:fldChar w:fldCharType="separate"/>
    </w:r>
    <w:r w:rsidR="004E0895">
      <w:rPr>
        <w:rFonts w:ascii="Verdana" w:hAnsi="Verdana"/>
        <w:noProof/>
      </w:rPr>
      <w:instrText>6</w:instrText>
    </w:r>
    <w:r w:rsidRPr="001F503D">
      <w:rPr>
        <w:rFonts w:ascii="Verdana" w:hAnsi="Verdana"/>
      </w:rPr>
      <w:fldChar w:fldCharType="end"/>
    </w:r>
    <w:r w:rsidRPr="001F503D">
      <w:instrText xml:space="preserve"> "Светлана Витальевна Токмянина </w:instrText>
    </w:r>
  </w:p>
  <w:p w:rsidR="004E0895" w:rsidRPr="001F503D" w:rsidRDefault="001F503D" w:rsidP="001F503D">
    <w:pPr>
      <w:jc w:val="both"/>
      <w:rPr>
        <w:noProof/>
      </w:rPr>
    </w:pPr>
    <w:r w:rsidRPr="001F503D">
      <w:instrText>369-29-86 (доб. 137)</w:instrText>
    </w:r>
    <w:r w:rsidRPr="001F503D">
      <w:rPr>
        <w:rFonts w:ascii="Verdana" w:hAnsi="Verdana"/>
      </w:rPr>
      <w:instrText xml:space="preserve"> </w:instrText>
    </w:r>
    <w:r w:rsidR="004E0895">
      <w:fldChar w:fldCharType="separate"/>
    </w:r>
    <w:r w:rsidR="004E0895" w:rsidRPr="001F503D">
      <w:rPr>
        <w:noProof/>
      </w:rPr>
      <w:t xml:space="preserve">Светлана Витальевна Токмянина </w:t>
    </w:r>
  </w:p>
  <w:p w:rsidR="001F503D" w:rsidRPr="001F503D" w:rsidRDefault="004E0895" w:rsidP="001F503D">
    <w:pPr>
      <w:jc w:val="both"/>
    </w:pPr>
    <w:r w:rsidRPr="001F503D">
      <w:rPr>
        <w:noProof/>
      </w:rPr>
      <w:t>369-29-86 (доб. 137)</w:t>
    </w:r>
    <w:r w:rsidRPr="001F503D">
      <w:rPr>
        <w:rFonts w:ascii="Verdana" w:hAnsi="Verdana"/>
        <w:noProof/>
      </w:rPr>
      <w:t xml:space="preserve"> </w:t>
    </w:r>
    <w:r w:rsidR="001F503D" w:rsidRPr="001F503D">
      <w:fldChar w:fldCharType="end"/>
    </w:r>
  </w:p>
  <w:p w:rsidR="001F503D" w:rsidRDefault="001F50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A3E" w:rsidRDefault="00E82A3E" w:rsidP="009A4F10">
      <w:r>
        <w:separator/>
      </w:r>
    </w:p>
  </w:footnote>
  <w:footnote w:type="continuationSeparator" w:id="0">
    <w:p w:rsidR="00E82A3E" w:rsidRDefault="00E82A3E" w:rsidP="009A4F10">
      <w:r>
        <w:continuationSeparator/>
      </w:r>
    </w:p>
  </w:footnote>
  <w:footnote w:id="1">
    <w:p w:rsidR="00590AED" w:rsidRDefault="00590AED" w:rsidP="00590AED">
      <w:pPr>
        <w:pStyle w:val="af6"/>
      </w:pPr>
      <w:r>
        <w:rPr>
          <w:rStyle w:val="af8"/>
        </w:rPr>
        <w:footnoteRef/>
      </w:r>
      <w:r>
        <w:t xml:space="preserve"> </w:t>
      </w:r>
      <w:r w:rsidRPr="00DD4F8F">
        <w:t xml:space="preserve">Обновлённый Федеральный государственный образовательный стандарт </w:t>
      </w:r>
      <w:r>
        <w:t>началь</w:t>
      </w:r>
      <w:r w:rsidRPr="00DD4F8F">
        <w:t xml:space="preserve">ного общего образования вступил в силу с 1 сентября 2022 г. в обязательном порядке в </w:t>
      </w:r>
      <w:r>
        <w:t>1</w:t>
      </w:r>
      <w:r w:rsidRPr="00DD4F8F">
        <w:t xml:space="preserve"> классах, но ряд школ при наличии условий вводят его также в </w:t>
      </w:r>
      <w:r>
        <w:t>2</w:t>
      </w:r>
      <w:r w:rsidRPr="00DD4F8F">
        <w:t xml:space="preserve"> – </w:t>
      </w:r>
      <w:r>
        <w:t>4</w:t>
      </w:r>
      <w:r w:rsidRPr="00DD4F8F">
        <w:t xml:space="preserve"> классах. В остальных случаях действует ФГОС </w:t>
      </w:r>
      <w:r>
        <w:t>Н</w:t>
      </w:r>
      <w:r w:rsidRPr="00DD4F8F">
        <w:t>ОО в прежней редакции</w:t>
      </w:r>
    </w:p>
  </w:footnote>
  <w:footnote w:id="2">
    <w:p w:rsidR="00590AED" w:rsidRDefault="00590AED" w:rsidP="00590AED">
      <w:pPr>
        <w:pStyle w:val="af6"/>
        <w:jc w:val="both"/>
      </w:pPr>
      <w:r>
        <w:rPr>
          <w:rStyle w:val="af8"/>
        </w:rPr>
        <w:footnoteRef/>
      </w:r>
      <w:r>
        <w:t xml:space="preserve"> </w:t>
      </w:r>
      <w:r w:rsidRPr="00AC40F6">
        <w:t>Обновлённый Федеральный государственный образовательный стандарт основного общего образования вступил в силу с 1 сентября 2022 г. в обязательном порядке в 5 классах, но ряд школ при наличии условий вводят его также в 6 – 8 классах. В остальных случаях действует ФГОС ООО в прежней редакции.</w:t>
      </w:r>
    </w:p>
  </w:footnote>
  <w:footnote w:id="3">
    <w:p w:rsidR="00590AED" w:rsidRDefault="00590AED" w:rsidP="00590AED">
      <w:pPr>
        <w:pStyle w:val="af6"/>
      </w:pPr>
      <w:r>
        <w:rPr>
          <w:rStyle w:val="af8"/>
        </w:rPr>
        <w:footnoteRef/>
      </w:r>
      <w:r>
        <w:t xml:space="preserve"> В Приказе </w:t>
      </w:r>
      <w:r w:rsidRPr="00B76A18">
        <w:t>№ 568 от 18.07.2022 "О внесении изменений в федеральный государственный образовательный стандарт основного общего образования"</w:t>
      </w:r>
      <w:r>
        <w:t xml:space="preserve"> выделяется не только предметная область, но и учебный предмет «ОДНКНР», изучение которого вводится поэтапно, начиная с 2023-2024 учебного года, учебный предмет преподается с 5 по 9 класс.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6" w:type="dxa"/>
      <w:tblLayout w:type="fixed"/>
      <w:tblLook w:val="0000" w:firstRow="0" w:lastRow="0" w:firstColumn="0" w:lastColumn="0" w:noHBand="0" w:noVBand="0"/>
    </w:tblPr>
    <w:tblGrid>
      <w:gridCol w:w="4962"/>
    </w:tblGrid>
    <w:tr w:rsidR="0085476E" w:rsidRPr="00880282" w:rsidTr="00EE237C">
      <w:trPr>
        <w:trHeight w:val="1983"/>
      </w:trPr>
      <w:tc>
        <w:tcPr>
          <w:tcW w:w="4962" w:type="dxa"/>
        </w:tcPr>
        <w:p w:rsidR="00C32084" w:rsidRDefault="0085476E" w:rsidP="00C32084">
          <w:pPr>
            <w:jc w:val="center"/>
            <w:rPr>
              <w:bCs/>
              <w:sz w:val="20"/>
              <w:szCs w:val="20"/>
            </w:rPr>
          </w:pPr>
          <w:r w:rsidRPr="00E3765E">
            <w:rPr>
              <w:bCs/>
              <w:sz w:val="20"/>
              <w:szCs w:val="20"/>
            </w:rPr>
            <w:t xml:space="preserve">МИНИСТЕРСТВО </w:t>
          </w:r>
          <w:r w:rsidR="00C32084">
            <w:rPr>
              <w:bCs/>
              <w:sz w:val="20"/>
              <w:szCs w:val="20"/>
            </w:rPr>
            <w:t>ОБРАЗОВАНИЯ</w:t>
          </w:r>
          <w:r w:rsidRPr="00E3765E">
            <w:rPr>
              <w:bCs/>
              <w:sz w:val="20"/>
              <w:szCs w:val="20"/>
            </w:rPr>
            <w:t xml:space="preserve"> </w:t>
          </w:r>
        </w:p>
        <w:p w:rsidR="00C32084" w:rsidRDefault="0085476E" w:rsidP="00C32084">
          <w:pPr>
            <w:jc w:val="center"/>
            <w:rPr>
              <w:bCs/>
              <w:sz w:val="20"/>
              <w:szCs w:val="20"/>
            </w:rPr>
          </w:pPr>
          <w:r w:rsidRPr="00E3765E">
            <w:rPr>
              <w:bCs/>
              <w:sz w:val="20"/>
              <w:szCs w:val="20"/>
            </w:rPr>
            <w:t xml:space="preserve">И </w:t>
          </w:r>
          <w:r w:rsidR="00C32084">
            <w:rPr>
              <w:bCs/>
              <w:sz w:val="20"/>
              <w:szCs w:val="20"/>
            </w:rPr>
            <w:t>МОЛОДЕЖНОЙ ПОЛИТИКИ</w:t>
          </w:r>
        </w:p>
        <w:p w:rsidR="0085476E" w:rsidRPr="00E3765E" w:rsidRDefault="0085476E" w:rsidP="00C32084">
          <w:pPr>
            <w:jc w:val="center"/>
            <w:rPr>
              <w:sz w:val="20"/>
              <w:szCs w:val="20"/>
            </w:rPr>
          </w:pPr>
          <w:r w:rsidRPr="00E3765E">
            <w:rPr>
              <w:bCs/>
              <w:sz w:val="20"/>
              <w:szCs w:val="20"/>
            </w:rPr>
            <w:t xml:space="preserve"> СВЕРДЛОВСКОЙ ОБЛАСТИ</w:t>
          </w:r>
        </w:p>
        <w:p w:rsidR="0085476E" w:rsidRPr="00317795" w:rsidRDefault="0085476E" w:rsidP="00C32084">
          <w:pPr>
            <w:jc w:val="center"/>
          </w:pPr>
          <w:r w:rsidRPr="00317795">
            <w:t>Государственное автономное образовательное учреждение дополнительного профессионального образования Свердловской области</w:t>
          </w:r>
        </w:p>
        <w:p w:rsidR="0085476E" w:rsidRPr="00317795" w:rsidRDefault="00254178" w:rsidP="00C32084">
          <w:pPr>
            <w:jc w:val="center"/>
          </w:pPr>
          <w:r>
            <w:t>«</w:t>
          </w:r>
          <w:r w:rsidR="0085476E" w:rsidRPr="00317795">
            <w:t>Институт развития образования</w:t>
          </w:r>
          <w:r>
            <w:t>»</w:t>
          </w:r>
          <w:r w:rsidR="0085476E" w:rsidRPr="00317795">
            <w:t xml:space="preserve"> </w:t>
          </w:r>
        </w:p>
        <w:p w:rsidR="0085476E" w:rsidRPr="007564F1" w:rsidRDefault="0085476E" w:rsidP="00C32084">
          <w:pPr>
            <w:jc w:val="center"/>
          </w:pPr>
          <w:r w:rsidRPr="00E3765E">
            <w:t xml:space="preserve">(ГАОУ ДПО СО </w:t>
          </w:r>
          <w:r w:rsidR="00254178">
            <w:t>«</w:t>
          </w:r>
          <w:r w:rsidRPr="00E3765E">
            <w:t>ИРО</w:t>
          </w:r>
          <w:r w:rsidR="00254178">
            <w:t>»</w:t>
          </w:r>
          <w:r w:rsidRPr="00E3765E">
            <w:t>)</w:t>
          </w:r>
        </w:p>
      </w:tc>
    </w:tr>
    <w:tr w:rsidR="0085476E" w:rsidRPr="00880282" w:rsidTr="00EE237C">
      <w:tc>
        <w:tcPr>
          <w:tcW w:w="4962" w:type="dxa"/>
        </w:tcPr>
        <w:p w:rsidR="0085476E" w:rsidRDefault="0085476E" w:rsidP="00C32084">
          <w:pPr>
            <w:jc w:val="center"/>
            <w:rPr>
              <w:sz w:val="20"/>
              <w:szCs w:val="20"/>
            </w:rPr>
          </w:pPr>
          <w:r>
            <w:rPr>
              <w:sz w:val="20"/>
              <w:szCs w:val="20"/>
            </w:rPr>
            <w:t>Академическая</w:t>
          </w:r>
          <w:r w:rsidRPr="00E70631">
            <w:rPr>
              <w:sz w:val="20"/>
              <w:szCs w:val="20"/>
            </w:rPr>
            <w:t xml:space="preserve"> </w:t>
          </w:r>
          <w:r>
            <w:rPr>
              <w:sz w:val="20"/>
              <w:szCs w:val="20"/>
            </w:rPr>
            <w:t xml:space="preserve">ул., д. </w:t>
          </w:r>
          <w:r w:rsidRPr="00E70631">
            <w:rPr>
              <w:sz w:val="20"/>
              <w:szCs w:val="20"/>
            </w:rPr>
            <w:t>16</w:t>
          </w:r>
          <w:r>
            <w:rPr>
              <w:sz w:val="20"/>
              <w:szCs w:val="20"/>
            </w:rPr>
            <w:t>,</w:t>
          </w:r>
          <w:r w:rsidRPr="00E70631">
            <w:rPr>
              <w:sz w:val="20"/>
              <w:szCs w:val="20"/>
            </w:rPr>
            <w:t xml:space="preserve"> </w:t>
          </w:r>
          <w:r>
            <w:rPr>
              <w:sz w:val="20"/>
              <w:szCs w:val="20"/>
            </w:rPr>
            <w:t xml:space="preserve">г. Екатеринбург, </w:t>
          </w:r>
          <w:r w:rsidRPr="00E70631">
            <w:rPr>
              <w:sz w:val="20"/>
              <w:szCs w:val="20"/>
            </w:rPr>
            <w:t>620</w:t>
          </w:r>
          <w:r w:rsidR="000E606F">
            <w:rPr>
              <w:sz w:val="20"/>
              <w:szCs w:val="20"/>
            </w:rPr>
            <w:t>066</w:t>
          </w:r>
        </w:p>
        <w:p w:rsidR="0085476E" w:rsidRDefault="0085476E" w:rsidP="00C32084">
          <w:pPr>
            <w:jc w:val="center"/>
            <w:rPr>
              <w:sz w:val="20"/>
              <w:szCs w:val="20"/>
              <w:lang w:val="en-US"/>
            </w:rPr>
          </w:pPr>
          <w:r>
            <w:rPr>
              <w:sz w:val="20"/>
              <w:szCs w:val="20"/>
            </w:rPr>
            <w:t>факс</w:t>
          </w:r>
          <w:r w:rsidRPr="00E70631">
            <w:rPr>
              <w:sz w:val="20"/>
              <w:szCs w:val="20"/>
              <w:lang w:val="en-US"/>
            </w:rPr>
            <w:t>,</w:t>
          </w:r>
          <w:r w:rsidRPr="00A0308B">
            <w:rPr>
              <w:sz w:val="20"/>
              <w:szCs w:val="20"/>
              <w:lang w:val="en-US"/>
            </w:rPr>
            <w:t xml:space="preserve"> </w:t>
          </w:r>
          <w:r w:rsidRPr="00E70631">
            <w:rPr>
              <w:sz w:val="20"/>
              <w:szCs w:val="20"/>
            </w:rPr>
            <w:t>тел</w:t>
          </w:r>
          <w:r w:rsidRPr="00E70631">
            <w:rPr>
              <w:sz w:val="20"/>
              <w:szCs w:val="20"/>
              <w:lang w:val="en-US"/>
            </w:rPr>
            <w:t>.</w:t>
          </w:r>
          <w:r w:rsidRPr="00A0308B">
            <w:rPr>
              <w:sz w:val="20"/>
              <w:szCs w:val="20"/>
              <w:lang w:val="en-US"/>
            </w:rPr>
            <w:t xml:space="preserve"> </w:t>
          </w:r>
          <w:r>
            <w:rPr>
              <w:sz w:val="20"/>
              <w:szCs w:val="20"/>
              <w:lang w:val="en-US"/>
            </w:rPr>
            <w:t>(343) 369-29-86</w:t>
          </w:r>
          <w:r w:rsidRPr="00C8034E">
            <w:rPr>
              <w:sz w:val="20"/>
              <w:szCs w:val="20"/>
              <w:lang w:val="en-US"/>
            </w:rPr>
            <w:t>;</w:t>
          </w:r>
          <w:r>
            <w:rPr>
              <w:sz w:val="20"/>
              <w:szCs w:val="20"/>
              <w:lang w:val="en-US"/>
            </w:rPr>
            <w:t xml:space="preserve"> </w:t>
          </w:r>
          <w:r>
            <w:rPr>
              <w:sz w:val="20"/>
              <w:szCs w:val="20"/>
            </w:rPr>
            <w:t>е</w:t>
          </w:r>
          <w:r w:rsidRPr="00E70631">
            <w:rPr>
              <w:sz w:val="20"/>
              <w:szCs w:val="20"/>
              <w:lang w:val="en-US"/>
            </w:rPr>
            <w:t xml:space="preserve">-mail: </w:t>
          </w:r>
          <w:hyperlink r:id="rId1" w:anchor="irro.ru" w:history="1">
            <w:r w:rsidRPr="00A3137F">
              <w:rPr>
                <w:rStyle w:val="a4"/>
                <w:color w:val="auto"/>
                <w:sz w:val="20"/>
                <w:szCs w:val="20"/>
                <w:u w:val="none"/>
                <w:lang w:val="en-US"/>
              </w:rPr>
              <w:t>irro</w:t>
            </w:r>
            <w:r w:rsidRPr="00A3137F">
              <w:rPr>
                <w:rStyle w:val="a4"/>
                <w:color w:val="auto"/>
                <w:sz w:val="20"/>
                <w:szCs w:val="20"/>
                <w:u w:val="none"/>
                <w:lang w:val="en-US"/>
              </w:rPr>
              <w:sym w:font="Times New Roman" w:char="0040"/>
            </w:r>
            <w:r w:rsidRPr="00A3137F">
              <w:rPr>
                <w:rStyle w:val="a4"/>
                <w:color w:val="auto"/>
                <w:sz w:val="20"/>
                <w:szCs w:val="20"/>
                <w:u w:val="none"/>
                <w:lang w:val="en-US"/>
              </w:rPr>
              <w:t>irro.ru</w:t>
            </w:r>
          </w:hyperlink>
        </w:p>
        <w:p w:rsidR="0085476E" w:rsidRPr="000E48CE" w:rsidRDefault="0085476E" w:rsidP="00C32084">
          <w:pPr>
            <w:jc w:val="center"/>
            <w:rPr>
              <w:sz w:val="20"/>
              <w:szCs w:val="20"/>
            </w:rPr>
          </w:pPr>
          <w:r w:rsidRPr="000E48CE">
            <w:rPr>
              <w:sz w:val="20"/>
              <w:szCs w:val="20"/>
              <w:lang w:val="en-US"/>
            </w:rPr>
            <w:t>http</w:t>
          </w:r>
          <w:r w:rsidRPr="000E48CE">
            <w:rPr>
              <w:sz w:val="20"/>
              <w:szCs w:val="20"/>
            </w:rPr>
            <w:t>://</w:t>
          </w:r>
          <w:r w:rsidRPr="000E48CE">
            <w:rPr>
              <w:sz w:val="20"/>
              <w:szCs w:val="20"/>
              <w:lang w:val="en-US"/>
            </w:rPr>
            <w:t>www</w:t>
          </w:r>
          <w:r w:rsidRPr="000E48CE">
            <w:rPr>
              <w:sz w:val="20"/>
              <w:szCs w:val="20"/>
            </w:rPr>
            <w:t>.</w:t>
          </w:r>
          <w:proofErr w:type="spellStart"/>
          <w:r w:rsidRPr="000E48CE">
            <w:rPr>
              <w:sz w:val="20"/>
              <w:szCs w:val="20"/>
              <w:lang w:val="en-US"/>
            </w:rPr>
            <w:t>irro</w:t>
          </w:r>
          <w:proofErr w:type="spellEnd"/>
          <w:r w:rsidRPr="000E48CE">
            <w:rPr>
              <w:sz w:val="20"/>
              <w:szCs w:val="20"/>
            </w:rPr>
            <w:t>.</w:t>
          </w:r>
          <w:proofErr w:type="spellStart"/>
          <w:r w:rsidRPr="000E48CE">
            <w:rPr>
              <w:sz w:val="20"/>
              <w:szCs w:val="20"/>
              <w:lang w:val="en-US"/>
            </w:rPr>
            <w:t>ru</w:t>
          </w:r>
          <w:proofErr w:type="spellEnd"/>
        </w:p>
        <w:p w:rsidR="0085476E" w:rsidRDefault="0085476E" w:rsidP="00C32084">
          <w:pPr>
            <w:jc w:val="center"/>
            <w:rPr>
              <w:sz w:val="20"/>
              <w:szCs w:val="20"/>
            </w:rPr>
          </w:pPr>
          <w:r w:rsidRPr="00E70631">
            <w:rPr>
              <w:sz w:val="20"/>
              <w:szCs w:val="20"/>
            </w:rPr>
            <w:t>ОКПО 05172361</w:t>
          </w:r>
          <w:r>
            <w:rPr>
              <w:sz w:val="20"/>
              <w:szCs w:val="20"/>
            </w:rPr>
            <w:t>; ОГРН</w:t>
          </w:r>
          <w:r w:rsidRPr="00E70631">
            <w:rPr>
              <w:sz w:val="20"/>
              <w:szCs w:val="20"/>
            </w:rPr>
            <w:t xml:space="preserve"> </w:t>
          </w:r>
          <w:r>
            <w:rPr>
              <w:sz w:val="20"/>
              <w:szCs w:val="20"/>
            </w:rPr>
            <w:t>1026604963736;</w:t>
          </w:r>
        </w:p>
        <w:p w:rsidR="0085476E" w:rsidRPr="00E70631" w:rsidRDefault="0085476E" w:rsidP="00C32084">
          <w:pPr>
            <w:jc w:val="center"/>
            <w:rPr>
              <w:sz w:val="20"/>
              <w:szCs w:val="20"/>
            </w:rPr>
          </w:pPr>
          <w:r w:rsidRPr="00E70631">
            <w:rPr>
              <w:sz w:val="20"/>
              <w:szCs w:val="20"/>
            </w:rPr>
            <w:t>ИНН</w:t>
          </w:r>
          <w:r>
            <w:rPr>
              <w:sz w:val="20"/>
              <w:szCs w:val="20"/>
            </w:rPr>
            <w:t>/КПП</w:t>
          </w:r>
          <w:r w:rsidRPr="00E70631">
            <w:rPr>
              <w:sz w:val="20"/>
              <w:szCs w:val="20"/>
            </w:rPr>
            <w:t xml:space="preserve"> 6662056567</w:t>
          </w:r>
          <w:r w:rsidR="00C32084">
            <w:rPr>
              <w:sz w:val="20"/>
              <w:szCs w:val="20"/>
            </w:rPr>
            <w:t>/</w:t>
          </w:r>
          <w:r w:rsidR="00754A0E">
            <w:rPr>
              <w:sz w:val="20"/>
              <w:szCs w:val="20"/>
            </w:rPr>
            <w:t>66</w:t>
          </w:r>
          <w:r w:rsidR="00E26849">
            <w:rPr>
              <w:sz w:val="20"/>
              <w:szCs w:val="20"/>
            </w:rPr>
            <w:t>70010</w:t>
          </w:r>
          <w:r w:rsidR="00754A0E">
            <w:rPr>
              <w:sz w:val="20"/>
              <w:szCs w:val="20"/>
            </w:rPr>
            <w:t>01</w:t>
          </w:r>
        </w:p>
      </w:tc>
    </w:tr>
    <w:tr w:rsidR="0085476E" w:rsidRPr="00880282" w:rsidTr="00EE237C">
      <w:trPr>
        <w:trHeight w:val="240"/>
      </w:trPr>
      <w:tc>
        <w:tcPr>
          <w:tcW w:w="4962" w:type="dxa"/>
        </w:tcPr>
        <w:p w:rsidR="0085476E" w:rsidRPr="00880282" w:rsidRDefault="0085476E" w:rsidP="003A62C5"/>
        <w:p w:rsidR="0085476E" w:rsidRPr="00880282" w:rsidRDefault="0085476E" w:rsidP="006D5EB1">
          <w:pPr>
            <w:jc w:val="center"/>
            <w:rPr>
              <w:sz w:val="18"/>
            </w:rPr>
          </w:pPr>
          <w:r>
            <w:rPr>
              <w:sz w:val="18"/>
            </w:rPr>
            <w:t xml:space="preserve">________________________ </w:t>
          </w:r>
          <w:r w:rsidRPr="00880282">
            <w:rPr>
              <w:sz w:val="18"/>
            </w:rPr>
            <w:t>№</w:t>
          </w:r>
          <w:r>
            <w:rPr>
              <w:sz w:val="18"/>
            </w:rPr>
            <w:t xml:space="preserve"> </w:t>
          </w:r>
          <w:r w:rsidRPr="00880282">
            <w:rPr>
              <w:sz w:val="18"/>
            </w:rPr>
            <w:t>_____</w:t>
          </w:r>
          <w:r>
            <w:rPr>
              <w:sz w:val="18"/>
            </w:rPr>
            <w:t>_______________</w:t>
          </w:r>
        </w:p>
      </w:tc>
    </w:tr>
    <w:tr w:rsidR="0085476E" w:rsidRPr="00880282" w:rsidTr="00EE237C">
      <w:tc>
        <w:tcPr>
          <w:tcW w:w="4962" w:type="dxa"/>
        </w:tcPr>
        <w:p w:rsidR="003A62C5" w:rsidRPr="003A62C5" w:rsidRDefault="00257F7B" w:rsidP="003A62C5">
          <w:pPr>
            <w:jc w:val="center"/>
            <w:rPr>
              <w:sz w:val="15"/>
              <w:szCs w:val="22"/>
            </w:rPr>
          </w:pPr>
          <w:r>
            <w:rPr>
              <w:noProof/>
              <w:sz w:val="15"/>
              <w:szCs w:val="22"/>
            </w:rPr>
            <mc:AlternateContent>
              <mc:Choice Requires="wps">
                <w:drawing>
                  <wp:anchor distT="0" distB="0" distL="114300" distR="114300" simplePos="0" relativeHeight="251657728" behindDoc="0" locked="0" layoutInCell="0" allowOverlap="1">
                    <wp:simplePos x="0" y="0"/>
                    <wp:positionH relativeFrom="column">
                      <wp:posOffset>553720</wp:posOffset>
                    </wp:positionH>
                    <wp:positionV relativeFrom="paragraph">
                      <wp:posOffset>64135</wp:posOffset>
                    </wp:positionV>
                    <wp:extent cx="748030" cy="14287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15F4" w:rsidRPr="007A15F4" w:rsidRDefault="007A15F4" w:rsidP="007A15F4">
                                <w:pPr>
                                  <w:jc w:val="center"/>
                                  <w:rPr>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3.6pt;margin-top:5.05pt;width:58.9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" o:allowincell="f" filled="f" stroked="f" strokeweight="1pt">
                    <v:textbox inset="1pt,1pt,1pt,1pt">
                      <w:txbxContent>
                        <w:p w:rsidR="007A15F4" w:rsidRPr="007A15F4" w:rsidRDefault="007A15F4" w:rsidP="007A15F4">
                          <w:pPr>
                            <w:jc w:val="center"/>
                            <w:rPr>
                              <w:sz w:val="18"/>
                            </w:rPr>
                          </w:pPr>
                        </w:p>
                      </w:txbxContent>
                    </v:textbox>
                  </v:rect>
                </w:pict>
              </mc:Fallback>
            </mc:AlternateContent>
          </w:r>
          <w:r>
            <w:rPr>
              <w:noProof/>
              <w:sz w:val="15"/>
              <w:szCs w:val="22"/>
            </w:rPr>
            <mc:AlternateContent>
              <mc:Choice Requires="wps">
                <w:drawing>
                  <wp:anchor distT="0" distB="0" distL="114300" distR="114300" simplePos="0" relativeHeight="251658752" behindDoc="0" locked="0" layoutInCell="0" allowOverlap="1">
                    <wp:simplePos x="0" y="0"/>
                    <wp:positionH relativeFrom="column">
                      <wp:posOffset>1739265</wp:posOffset>
                    </wp:positionH>
                    <wp:positionV relativeFrom="paragraph">
                      <wp:posOffset>64135</wp:posOffset>
                    </wp:positionV>
                    <wp:extent cx="748030" cy="142875"/>
                    <wp:effectExtent l="0" t="0" r="444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15F4" w:rsidRPr="007A15F4" w:rsidRDefault="007A15F4" w:rsidP="007A15F4">
                                <w:pPr>
                                  <w:jc w:val="center"/>
                                  <w:rPr>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36.95pt;margin-top:5.05pt;width:58.9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" o:allowincell="f" filled="f" stroked="f" strokeweight="1pt">
                    <v:textbox inset="1pt,1pt,1pt,1pt">
                      <w:txbxContent>
                        <w:p w:rsidR="007A15F4" w:rsidRPr="007A15F4" w:rsidRDefault="007A15F4" w:rsidP="007A15F4">
                          <w:pPr>
                            <w:jc w:val="center"/>
                            <w:rPr>
                              <w:sz w:val="18"/>
                            </w:rPr>
                          </w:pPr>
                        </w:p>
                      </w:txbxContent>
                    </v:textbox>
                  </v:rect>
                </w:pict>
              </mc:Fallback>
            </mc:AlternateContent>
          </w:r>
          <w:r>
            <w:rPr>
              <w:noProof/>
              <w:sz w:val="15"/>
              <w:szCs w:val="22"/>
            </w:rPr>
            <mc:AlternateContent>
              <mc:Choice Requires="wps">
                <w:drawing>
                  <wp:anchor distT="0" distB="0" distL="114300" distR="114300" simplePos="0" relativeHeight="251656704" behindDoc="0" locked="0" layoutInCell="0" allowOverlap="1">
                    <wp:simplePos x="0" y="0"/>
                    <wp:positionH relativeFrom="column">
                      <wp:posOffset>2181225</wp:posOffset>
                    </wp:positionH>
                    <wp:positionV relativeFrom="paragraph">
                      <wp:posOffset>1967865</wp:posOffset>
                    </wp:positionV>
                    <wp:extent cx="1032510" cy="247650"/>
                    <wp:effectExtent l="3810" t="0" r="1905"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15F4" w:rsidRPr="004826EB" w:rsidRDefault="007A15F4" w:rsidP="007A15F4">
                                <w:pPr>
                                  <w:jc w:val="center"/>
                                </w:pPr>
                              </w:p>
                            </w:txbxContent>
                          </wps:txbx>
                          <wps:bodyPr rot="0" vert="horz" wrap="square" lIns="0" tIns="1270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171.75pt;margin-top:154.95pt;width:81.3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" o:allowincell="f" filled="f" stroked="f" strokeweight="1pt">
                    <v:textbox inset="0,1pt,0,1pt">
                      <w:txbxContent>
                        <w:p w:rsidR="007A15F4" w:rsidRPr="004826EB" w:rsidRDefault="007A15F4" w:rsidP="007A15F4">
                          <w:pPr>
                            <w:jc w:val="center"/>
                          </w:pPr>
                        </w:p>
                      </w:txbxContent>
                    </v:textbox>
                  </v:rect>
                </w:pict>
              </mc:Fallback>
            </mc:AlternateContent>
          </w:r>
        </w:p>
        <w:p w:rsidR="003A62C5" w:rsidRPr="003A62C5" w:rsidRDefault="0085476E" w:rsidP="0062212C">
          <w:pPr>
            <w:jc w:val="center"/>
            <w:rPr>
              <w:sz w:val="13"/>
              <w:szCs w:val="21"/>
            </w:rPr>
          </w:pPr>
          <w:r>
            <w:rPr>
              <w:sz w:val="18"/>
            </w:rPr>
            <w:t>На №</w:t>
          </w:r>
          <w:r w:rsidR="00466025">
            <w:rPr>
              <w:sz w:val="18"/>
            </w:rPr>
            <w:t xml:space="preserve"> </w:t>
          </w:r>
          <w:r w:rsidR="0062212C">
            <w:rPr>
              <w:sz w:val="18"/>
            </w:rPr>
            <w:t>____</w:t>
          </w:r>
          <w:r w:rsidR="007A15F4">
            <w:rPr>
              <w:sz w:val="18"/>
            </w:rPr>
            <w:t>_______</w:t>
          </w:r>
          <w:r w:rsidR="0062212C">
            <w:rPr>
              <w:sz w:val="18"/>
            </w:rPr>
            <w:t>_____</w:t>
          </w:r>
          <w:r w:rsidR="00F24AC6">
            <w:rPr>
              <w:sz w:val="18"/>
            </w:rPr>
            <w:t xml:space="preserve"> </w:t>
          </w:r>
          <w:r w:rsidRPr="00880282">
            <w:rPr>
              <w:sz w:val="18"/>
            </w:rPr>
            <w:t>от</w:t>
          </w:r>
          <w:r>
            <w:rPr>
              <w:sz w:val="18"/>
            </w:rPr>
            <w:t xml:space="preserve"> </w:t>
          </w:r>
          <w:r w:rsidR="0062212C">
            <w:rPr>
              <w:sz w:val="18"/>
            </w:rPr>
            <w:t>___</w:t>
          </w:r>
          <w:r w:rsidR="007A15F4">
            <w:rPr>
              <w:sz w:val="18"/>
            </w:rPr>
            <w:t>_____________</w:t>
          </w:r>
          <w:r w:rsidR="0062212C">
            <w:rPr>
              <w:sz w:val="18"/>
            </w:rPr>
            <w:t>_______</w:t>
          </w:r>
        </w:p>
      </w:tc>
    </w:tr>
  </w:tbl>
  <w:p w:rsidR="0085476E" w:rsidRDefault="0085476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67ED"/>
    <w:multiLevelType w:val="hybridMultilevel"/>
    <w:tmpl w:val="7070F0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4A155E"/>
    <w:multiLevelType w:val="hybridMultilevel"/>
    <w:tmpl w:val="EAD6C60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09AE0611"/>
    <w:multiLevelType w:val="hybridMultilevel"/>
    <w:tmpl w:val="E2964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77CFE"/>
    <w:multiLevelType w:val="multilevel"/>
    <w:tmpl w:val="FF7CC73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2D582F"/>
    <w:multiLevelType w:val="hybridMultilevel"/>
    <w:tmpl w:val="A082336C"/>
    <w:lvl w:ilvl="0" w:tplc="39F6DD22">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763475"/>
    <w:multiLevelType w:val="hybridMultilevel"/>
    <w:tmpl w:val="A082336C"/>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19742DF6"/>
    <w:multiLevelType w:val="hybridMultilevel"/>
    <w:tmpl w:val="2114405A"/>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1790" w:hanging="360"/>
      </w:pPr>
      <w:rPr>
        <w:rFonts w:ascii="Wingdings" w:hAnsi="Wingdings" w:hint="default"/>
      </w:rPr>
    </w:lvl>
    <w:lvl w:ilvl="3" w:tplc="04190001" w:tentative="1">
      <w:start w:val="1"/>
      <w:numFmt w:val="bullet"/>
      <w:lvlText w:val=""/>
      <w:lvlJc w:val="left"/>
      <w:pPr>
        <w:ind w:left="2510" w:hanging="360"/>
      </w:pPr>
      <w:rPr>
        <w:rFonts w:ascii="Symbol" w:hAnsi="Symbol" w:hint="default"/>
      </w:rPr>
    </w:lvl>
    <w:lvl w:ilvl="4" w:tplc="04190003" w:tentative="1">
      <w:start w:val="1"/>
      <w:numFmt w:val="bullet"/>
      <w:lvlText w:val="o"/>
      <w:lvlJc w:val="left"/>
      <w:pPr>
        <w:ind w:left="3230" w:hanging="360"/>
      </w:pPr>
      <w:rPr>
        <w:rFonts w:ascii="Courier New" w:hAnsi="Courier New" w:cs="Courier New" w:hint="default"/>
      </w:rPr>
    </w:lvl>
    <w:lvl w:ilvl="5" w:tplc="04190005" w:tentative="1">
      <w:start w:val="1"/>
      <w:numFmt w:val="bullet"/>
      <w:lvlText w:val=""/>
      <w:lvlJc w:val="left"/>
      <w:pPr>
        <w:ind w:left="3950" w:hanging="360"/>
      </w:pPr>
      <w:rPr>
        <w:rFonts w:ascii="Wingdings" w:hAnsi="Wingdings" w:hint="default"/>
      </w:rPr>
    </w:lvl>
    <w:lvl w:ilvl="6" w:tplc="04190001" w:tentative="1">
      <w:start w:val="1"/>
      <w:numFmt w:val="bullet"/>
      <w:lvlText w:val=""/>
      <w:lvlJc w:val="left"/>
      <w:pPr>
        <w:ind w:left="4670" w:hanging="360"/>
      </w:pPr>
      <w:rPr>
        <w:rFonts w:ascii="Symbol" w:hAnsi="Symbol" w:hint="default"/>
      </w:rPr>
    </w:lvl>
    <w:lvl w:ilvl="7" w:tplc="04190003" w:tentative="1">
      <w:start w:val="1"/>
      <w:numFmt w:val="bullet"/>
      <w:lvlText w:val="o"/>
      <w:lvlJc w:val="left"/>
      <w:pPr>
        <w:ind w:left="5390" w:hanging="360"/>
      </w:pPr>
      <w:rPr>
        <w:rFonts w:ascii="Courier New" w:hAnsi="Courier New" w:cs="Courier New" w:hint="default"/>
      </w:rPr>
    </w:lvl>
    <w:lvl w:ilvl="8" w:tplc="04190005" w:tentative="1">
      <w:start w:val="1"/>
      <w:numFmt w:val="bullet"/>
      <w:lvlText w:val=""/>
      <w:lvlJc w:val="left"/>
      <w:pPr>
        <w:ind w:left="6110" w:hanging="360"/>
      </w:pPr>
      <w:rPr>
        <w:rFonts w:ascii="Wingdings" w:hAnsi="Wingdings" w:hint="default"/>
      </w:rPr>
    </w:lvl>
  </w:abstractNum>
  <w:abstractNum w:abstractNumId="7">
    <w:nsid w:val="1B1235FD"/>
    <w:multiLevelType w:val="hybridMultilevel"/>
    <w:tmpl w:val="917A6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1E66BF"/>
    <w:multiLevelType w:val="hybridMultilevel"/>
    <w:tmpl w:val="3F88BEDE"/>
    <w:lvl w:ilvl="0" w:tplc="F7FAD8D2">
      <w:start w:val="1"/>
      <w:numFmt w:val="decimal"/>
      <w:lvlText w:val="%1."/>
      <w:lvlJc w:val="left"/>
      <w:pPr>
        <w:ind w:left="1069"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C744A73"/>
    <w:multiLevelType w:val="hybridMultilevel"/>
    <w:tmpl w:val="9ED615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D404F80"/>
    <w:multiLevelType w:val="hybridMultilevel"/>
    <w:tmpl w:val="2CFE9A14"/>
    <w:lvl w:ilvl="0" w:tplc="82DA7402">
      <w:start w:val="1"/>
      <w:numFmt w:val="decimal"/>
      <w:lvlText w:val="%1."/>
      <w:lvlJc w:val="left"/>
      <w:pPr>
        <w:ind w:left="1211"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FBF12BD"/>
    <w:multiLevelType w:val="hybridMultilevel"/>
    <w:tmpl w:val="0B3E9D1E"/>
    <w:lvl w:ilvl="0" w:tplc="03FC46B0">
      <w:start w:val="1"/>
      <w:numFmt w:val="bullet"/>
      <w:lvlText w:val="-"/>
      <w:lvlJc w:val="left"/>
      <w:pPr>
        <w:ind w:left="360" w:hanging="360"/>
      </w:pPr>
      <w:rPr>
        <w:rFonts w:ascii="Symbol" w:hAnsi="Symbol" w:hint="default"/>
      </w:rPr>
    </w:lvl>
    <w:lvl w:ilvl="1" w:tplc="04190003" w:tentative="1">
      <w:start w:val="1"/>
      <w:numFmt w:val="bullet"/>
      <w:lvlText w:val="o"/>
      <w:lvlJc w:val="left"/>
      <w:pPr>
        <w:ind w:left="260" w:hanging="360"/>
      </w:pPr>
      <w:rPr>
        <w:rFonts w:ascii="Courier New" w:hAnsi="Courier New" w:cs="Courier New" w:hint="default"/>
      </w:rPr>
    </w:lvl>
    <w:lvl w:ilvl="2" w:tplc="04190005" w:tentative="1">
      <w:start w:val="1"/>
      <w:numFmt w:val="bullet"/>
      <w:lvlText w:val=""/>
      <w:lvlJc w:val="left"/>
      <w:pPr>
        <w:ind w:left="980" w:hanging="360"/>
      </w:pPr>
      <w:rPr>
        <w:rFonts w:ascii="Wingdings" w:hAnsi="Wingdings" w:hint="default"/>
      </w:rPr>
    </w:lvl>
    <w:lvl w:ilvl="3" w:tplc="04190001" w:tentative="1">
      <w:start w:val="1"/>
      <w:numFmt w:val="bullet"/>
      <w:lvlText w:val=""/>
      <w:lvlJc w:val="left"/>
      <w:pPr>
        <w:ind w:left="1700" w:hanging="360"/>
      </w:pPr>
      <w:rPr>
        <w:rFonts w:ascii="Symbol" w:hAnsi="Symbol" w:hint="default"/>
      </w:rPr>
    </w:lvl>
    <w:lvl w:ilvl="4" w:tplc="04190003" w:tentative="1">
      <w:start w:val="1"/>
      <w:numFmt w:val="bullet"/>
      <w:lvlText w:val="o"/>
      <w:lvlJc w:val="left"/>
      <w:pPr>
        <w:ind w:left="2420" w:hanging="360"/>
      </w:pPr>
      <w:rPr>
        <w:rFonts w:ascii="Courier New" w:hAnsi="Courier New" w:cs="Courier New" w:hint="default"/>
      </w:rPr>
    </w:lvl>
    <w:lvl w:ilvl="5" w:tplc="04190005" w:tentative="1">
      <w:start w:val="1"/>
      <w:numFmt w:val="bullet"/>
      <w:lvlText w:val=""/>
      <w:lvlJc w:val="left"/>
      <w:pPr>
        <w:ind w:left="3140" w:hanging="360"/>
      </w:pPr>
      <w:rPr>
        <w:rFonts w:ascii="Wingdings" w:hAnsi="Wingdings" w:hint="default"/>
      </w:rPr>
    </w:lvl>
    <w:lvl w:ilvl="6" w:tplc="04190001" w:tentative="1">
      <w:start w:val="1"/>
      <w:numFmt w:val="bullet"/>
      <w:lvlText w:val=""/>
      <w:lvlJc w:val="left"/>
      <w:pPr>
        <w:ind w:left="3860" w:hanging="360"/>
      </w:pPr>
      <w:rPr>
        <w:rFonts w:ascii="Symbol" w:hAnsi="Symbol" w:hint="default"/>
      </w:rPr>
    </w:lvl>
    <w:lvl w:ilvl="7" w:tplc="04190003" w:tentative="1">
      <w:start w:val="1"/>
      <w:numFmt w:val="bullet"/>
      <w:lvlText w:val="o"/>
      <w:lvlJc w:val="left"/>
      <w:pPr>
        <w:ind w:left="4580" w:hanging="360"/>
      </w:pPr>
      <w:rPr>
        <w:rFonts w:ascii="Courier New" w:hAnsi="Courier New" w:cs="Courier New" w:hint="default"/>
      </w:rPr>
    </w:lvl>
    <w:lvl w:ilvl="8" w:tplc="04190005" w:tentative="1">
      <w:start w:val="1"/>
      <w:numFmt w:val="bullet"/>
      <w:lvlText w:val=""/>
      <w:lvlJc w:val="left"/>
      <w:pPr>
        <w:ind w:left="5300" w:hanging="360"/>
      </w:pPr>
      <w:rPr>
        <w:rFonts w:ascii="Wingdings" w:hAnsi="Wingdings" w:hint="default"/>
      </w:rPr>
    </w:lvl>
  </w:abstractNum>
  <w:abstractNum w:abstractNumId="12">
    <w:nsid w:val="23801A8A"/>
    <w:multiLevelType w:val="hybridMultilevel"/>
    <w:tmpl w:val="544407BA"/>
    <w:lvl w:ilvl="0" w:tplc="D9D2D548">
      <w:start w:val="1"/>
      <w:numFmt w:val="decimal"/>
      <w:lvlText w:val="%1."/>
      <w:lvlJc w:val="left"/>
      <w:pPr>
        <w:ind w:left="2391" w:hanging="975"/>
      </w:pPr>
      <w:rPr>
        <w:rFonts w:hint="default"/>
        <w:b w:val="0"/>
        <w:i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3">
    <w:nsid w:val="250A3D16"/>
    <w:multiLevelType w:val="hybridMultilevel"/>
    <w:tmpl w:val="789A51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132E84"/>
    <w:multiLevelType w:val="hybridMultilevel"/>
    <w:tmpl w:val="D6C2695E"/>
    <w:lvl w:ilvl="0" w:tplc="3E5A5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1F11A6F"/>
    <w:multiLevelType w:val="hybridMultilevel"/>
    <w:tmpl w:val="50A2E4E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5E432E0"/>
    <w:multiLevelType w:val="hybridMultilevel"/>
    <w:tmpl w:val="EC9E0C4A"/>
    <w:lvl w:ilvl="0" w:tplc="D3AAD882">
      <w:start w:val="1"/>
      <w:numFmt w:val="decimal"/>
      <w:lvlText w:val="%1."/>
      <w:lvlJc w:val="left"/>
      <w:pPr>
        <w:ind w:left="720" w:hanging="360"/>
      </w:pPr>
      <w:rPr>
        <w:rFonts w:eastAsia="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12571"/>
    <w:multiLevelType w:val="hybridMultilevel"/>
    <w:tmpl w:val="50AA0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360337"/>
    <w:multiLevelType w:val="hybridMultilevel"/>
    <w:tmpl w:val="F42A71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852A38"/>
    <w:multiLevelType w:val="hybridMultilevel"/>
    <w:tmpl w:val="AD40E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E051DE"/>
    <w:multiLevelType w:val="hybridMultilevel"/>
    <w:tmpl w:val="3F88BEDE"/>
    <w:lvl w:ilvl="0" w:tplc="F7FAD8D2">
      <w:start w:val="1"/>
      <w:numFmt w:val="decimal"/>
      <w:lvlText w:val="%1."/>
      <w:lvlJc w:val="left"/>
      <w:pPr>
        <w:ind w:left="1069"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E016F77"/>
    <w:multiLevelType w:val="hybridMultilevel"/>
    <w:tmpl w:val="65E0BA72"/>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835" w:hanging="360"/>
      </w:pPr>
      <w:rPr>
        <w:rFonts w:ascii="Courier New" w:hAnsi="Courier New" w:cs="Courier New" w:hint="default"/>
      </w:rPr>
    </w:lvl>
    <w:lvl w:ilvl="2" w:tplc="04190005" w:tentative="1">
      <w:start w:val="1"/>
      <w:numFmt w:val="bullet"/>
      <w:lvlText w:val=""/>
      <w:lvlJc w:val="left"/>
      <w:pPr>
        <w:ind w:left="2555" w:hanging="360"/>
      </w:pPr>
      <w:rPr>
        <w:rFonts w:ascii="Wingdings" w:hAnsi="Wingdings" w:hint="default"/>
      </w:rPr>
    </w:lvl>
    <w:lvl w:ilvl="3" w:tplc="04190001" w:tentative="1">
      <w:start w:val="1"/>
      <w:numFmt w:val="bullet"/>
      <w:lvlText w:val=""/>
      <w:lvlJc w:val="left"/>
      <w:pPr>
        <w:ind w:left="3275" w:hanging="360"/>
      </w:pPr>
      <w:rPr>
        <w:rFonts w:ascii="Symbol" w:hAnsi="Symbol" w:hint="default"/>
      </w:rPr>
    </w:lvl>
    <w:lvl w:ilvl="4" w:tplc="04190003" w:tentative="1">
      <w:start w:val="1"/>
      <w:numFmt w:val="bullet"/>
      <w:lvlText w:val="o"/>
      <w:lvlJc w:val="left"/>
      <w:pPr>
        <w:ind w:left="3995" w:hanging="360"/>
      </w:pPr>
      <w:rPr>
        <w:rFonts w:ascii="Courier New" w:hAnsi="Courier New" w:cs="Courier New" w:hint="default"/>
      </w:rPr>
    </w:lvl>
    <w:lvl w:ilvl="5" w:tplc="04190005" w:tentative="1">
      <w:start w:val="1"/>
      <w:numFmt w:val="bullet"/>
      <w:lvlText w:val=""/>
      <w:lvlJc w:val="left"/>
      <w:pPr>
        <w:ind w:left="4715" w:hanging="360"/>
      </w:pPr>
      <w:rPr>
        <w:rFonts w:ascii="Wingdings" w:hAnsi="Wingdings" w:hint="default"/>
      </w:rPr>
    </w:lvl>
    <w:lvl w:ilvl="6" w:tplc="04190001" w:tentative="1">
      <w:start w:val="1"/>
      <w:numFmt w:val="bullet"/>
      <w:lvlText w:val=""/>
      <w:lvlJc w:val="left"/>
      <w:pPr>
        <w:ind w:left="5435" w:hanging="360"/>
      </w:pPr>
      <w:rPr>
        <w:rFonts w:ascii="Symbol" w:hAnsi="Symbol" w:hint="default"/>
      </w:rPr>
    </w:lvl>
    <w:lvl w:ilvl="7" w:tplc="04190003" w:tentative="1">
      <w:start w:val="1"/>
      <w:numFmt w:val="bullet"/>
      <w:lvlText w:val="o"/>
      <w:lvlJc w:val="left"/>
      <w:pPr>
        <w:ind w:left="6155" w:hanging="360"/>
      </w:pPr>
      <w:rPr>
        <w:rFonts w:ascii="Courier New" w:hAnsi="Courier New" w:cs="Courier New" w:hint="default"/>
      </w:rPr>
    </w:lvl>
    <w:lvl w:ilvl="8" w:tplc="04190005" w:tentative="1">
      <w:start w:val="1"/>
      <w:numFmt w:val="bullet"/>
      <w:lvlText w:val=""/>
      <w:lvlJc w:val="left"/>
      <w:pPr>
        <w:ind w:left="6875" w:hanging="360"/>
      </w:pPr>
      <w:rPr>
        <w:rFonts w:ascii="Wingdings" w:hAnsi="Wingdings" w:hint="default"/>
      </w:rPr>
    </w:lvl>
  </w:abstractNum>
  <w:abstractNum w:abstractNumId="22">
    <w:nsid w:val="3E4E70CF"/>
    <w:multiLevelType w:val="hybridMultilevel"/>
    <w:tmpl w:val="F5BA6666"/>
    <w:lvl w:ilvl="0" w:tplc="3BF20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961E2F"/>
    <w:multiLevelType w:val="hybridMultilevel"/>
    <w:tmpl w:val="9F3C5B4E"/>
    <w:lvl w:ilvl="0" w:tplc="9FE8081E">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4">
    <w:nsid w:val="3FF96EE6"/>
    <w:multiLevelType w:val="hybridMultilevel"/>
    <w:tmpl w:val="6B3AF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413930"/>
    <w:multiLevelType w:val="hybridMultilevel"/>
    <w:tmpl w:val="6340E5B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nsid w:val="40E00D6E"/>
    <w:multiLevelType w:val="hybridMultilevel"/>
    <w:tmpl w:val="745C5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1B3BBB"/>
    <w:multiLevelType w:val="hybridMultilevel"/>
    <w:tmpl w:val="9B0215C2"/>
    <w:lvl w:ilvl="0" w:tplc="1ABE75B4">
      <w:start w:val="1"/>
      <w:numFmt w:val="decimal"/>
      <w:lvlText w:val="%1)"/>
      <w:lvlJc w:val="left"/>
      <w:pPr>
        <w:ind w:left="360" w:hanging="360"/>
      </w:pPr>
      <w:rPr>
        <w:rFonts w:hint="default"/>
        <w:b w:val="0"/>
        <w:bCs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nsid w:val="455D5141"/>
    <w:multiLevelType w:val="hybridMultilevel"/>
    <w:tmpl w:val="06BE2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A93690"/>
    <w:multiLevelType w:val="hybridMultilevel"/>
    <w:tmpl w:val="A584230A"/>
    <w:lvl w:ilvl="0" w:tplc="9174A30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96F7259"/>
    <w:multiLevelType w:val="hybridMultilevel"/>
    <w:tmpl w:val="1770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350C6D"/>
    <w:multiLevelType w:val="hybridMultilevel"/>
    <w:tmpl w:val="BC1025BC"/>
    <w:lvl w:ilvl="0" w:tplc="9174A30A">
      <w:start w:val="1"/>
      <w:numFmt w:val="decimal"/>
      <w:lvlText w:val="%1."/>
      <w:lvlJc w:val="left"/>
      <w:pPr>
        <w:ind w:left="1778"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A9455C4"/>
    <w:multiLevelType w:val="hybridMultilevel"/>
    <w:tmpl w:val="FF529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5553C0"/>
    <w:multiLevelType w:val="hybridMultilevel"/>
    <w:tmpl w:val="4914F0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D6E4486"/>
    <w:multiLevelType w:val="hybridMultilevel"/>
    <w:tmpl w:val="31AE5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CD1FA5"/>
    <w:multiLevelType w:val="multilevel"/>
    <w:tmpl w:val="A5B80C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58E0495C"/>
    <w:multiLevelType w:val="hybridMultilevel"/>
    <w:tmpl w:val="20DAB6F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9BE0FDD"/>
    <w:multiLevelType w:val="hybridMultilevel"/>
    <w:tmpl w:val="7816783E"/>
    <w:lvl w:ilvl="0" w:tplc="ACB299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C1B37B1"/>
    <w:multiLevelType w:val="hybridMultilevel"/>
    <w:tmpl w:val="62665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AC3621"/>
    <w:multiLevelType w:val="hybridMultilevel"/>
    <w:tmpl w:val="1E10CEE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0AA33A5"/>
    <w:multiLevelType w:val="hybridMultilevel"/>
    <w:tmpl w:val="1E04C5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647B7BEE"/>
    <w:multiLevelType w:val="hybridMultilevel"/>
    <w:tmpl w:val="52E2FB2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nsid w:val="67527DDC"/>
    <w:multiLevelType w:val="hybridMultilevel"/>
    <w:tmpl w:val="58702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252947"/>
    <w:multiLevelType w:val="hybridMultilevel"/>
    <w:tmpl w:val="99A6F94E"/>
    <w:lvl w:ilvl="0" w:tplc="3BF20D8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E2C69C0"/>
    <w:multiLevelType w:val="hybridMultilevel"/>
    <w:tmpl w:val="6262D3D2"/>
    <w:lvl w:ilvl="0" w:tplc="9FE8081E">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5">
    <w:nsid w:val="70541D17"/>
    <w:multiLevelType w:val="hybridMultilevel"/>
    <w:tmpl w:val="0E344B50"/>
    <w:lvl w:ilvl="0" w:tplc="8B92F8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1D84E9B"/>
    <w:multiLevelType w:val="hybridMultilevel"/>
    <w:tmpl w:val="82068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2957F66"/>
    <w:multiLevelType w:val="hybridMultilevel"/>
    <w:tmpl w:val="99D05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062551"/>
    <w:multiLevelType w:val="hybridMultilevel"/>
    <w:tmpl w:val="7B645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AE1C07"/>
    <w:multiLevelType w:val="multilevel"/>
    <w:tmpl w:val="FF7CC73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0"/>
  </w:num>
  <w:num w:numId="3">
    <w:abstractNumId w:val="7"/>
  </w:num>
  <w:num w:numId="4">
    <w:abstractNumId w:val="42"/>
  </w:num>
  <w:num w:numId="5">
    <w:abstractNumId w:val="19"/>
  </w:num>
  <w:num w:numId="6">
    <w:abstractNumId w:val="48"/>
  </w:num>
  <w:num w:numId="7">
    <w:abstractNumId w:val="26"/>
  </w:num>
  <w:num w:numId="8">
    <w:abstractNumId w:val="37"/>
  </w:num>
  <w:num w:numId="9">
    <w:abstractNumId w:val="15"/>
  </w:num>
  <w:num w:numId="10">
    <w:abstractNumId w:val="2"/>
  </w:num>
  <w:num w:numId="11">
    <w:abstractNumId w:val="18"/>
  </w:num>
  <w:num w:numId="12">
    <w:abstractNumId w:val="41"/>
  </w:num>
  <w:num w:numId="13">
    <w:abstractNumId w:val="27"/>
  </w:num>
  <w:num w:numId="14">
    <w:abstractNumId w:val="4"/>
  </w:num>
  <w:num w:numId="15">
    <w:abstractNumId w:val="45"/>
  </w:num>
  <w:num w:numId="16">
    <w:abstractNumId w:val="5"/>
  </w:num>
  <w:num w:numId="17">
    <w:abstractNumId w:val="1"/>
  </w:num>
  <w:num w:numId="18">
    <w:abstractNumId w:val="36"/>
  </w:num>
  <w:num w:numId="19">
    <w:abstractNumId w:val="25"/>
  </w:num>
  <w:num w:numId="20">
    <w:abstractNumId w:val="17"/>
  </w:num>
  <w:num w:numId="21">
    <w:abstractNumId w:val="29"/>
  </w:num>
  <w:num w:numId="22">
    <w:abstractNumId w:val="31"/>
  </w:num>
  <w:num w:numId="23">
    <w:abstractNumId w:val="46"/>
  </w:num>
  <w:num w:numId="24">
    <w:abstractNumId w:val="34"/>
  </w:num>
  <w:num w:numId="25">
    <w:abstractNumId w:val="47"/>
  </w:num>
  <w:num w:numId="26">
    <w:abstractNumId w:val="38"/>
  </w:num>
  <w:num w:numId="27">
    <w:abstractNumId w:val="28"/>
  </w:num>
  <w:num w:numId="28">
    <w:abstractNumId w:val="13"/>
  </w:num>
  <w:num w:numId="29">
    <w:abstractNumId w:val="30"/>
  </w:num>
  <w:num w:numId="30">
    <w:abstractNumId w:val="24"/>
  </w:num>
  <w:num w:numId="31">
    <w:abstractNumId w:val="32"/>
  </w:num>
  <w:num w:numId="32">
    <w:abstractNumId w:val="16"/>
  </w:num>
  <w:num w:numId="33">
    <w:abstractNumId w:val="11"/>
  </w:num>
  <w:num w:numId="34">
    <w:abstractNumId w:val="21"/>
  </w:num>
  <w:num w:numId="35">
    <w:abstractNumId w:val="6"/>
  </w:num>
  <w:num w:numId="36">
    <w:abstractNumId w:val="49"/>
  </w:num>
  <w:num w:numId="37">
    <w:abstractNumId w:val="23"/>
  </w:num>
  <w:num w:numId="38">
    <w:abstractNumId w:val="22"/>
  </w:num>
  <w:num w:numId="39">
    <w:abstractNumId w:val="43"/>
  </w:num>
  <w:num w:numId="40">
    <w:abstractNumId w:val="33"/>
  </w:num>
  <w:num w:numId="41">
    <w:abstractNumId w:val="44"/>
  </w:num>
  <w:num w:numId="42">
    <w:abstractNumId w:val="35"/>
  </w:num>
  <w:num w:numId="43">
    <w:abstractNumId w:val="3"/>
  </w:num>
  <w:num w:numId="44">
    <w:abstractNumId w:val="20"/>
  </w:num>
  <w:num w:numId="45">
    <w:abstractNumId w:val="12"/>
  </w:num>
  <w:num w:numId="46">
    <w:abstractNumId w:val="14"/>
  </w:num>
  <w:num w:numId="47">
    <w:abstractNumId w:val="39"/>
  </w:num>
  <w:num w:numId="48">
    <w:abstractNumId w:val="10"/>
  </w:num>
  <w:num w:numId="49">
    <w:abstractNumId w:val="0"/>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763"/>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2E"/>
    <w:rsid w:val="00000B0B"/>
    <w:rsid w:val="0000421D"/>
    <w:rsid w:val="00021494"/>
    <w:rsid w:val="000272DA"/>
    <w:rsid w:val="00036D76"/>
    <w:rsid w:val="00044B86"/>
    <w:rsid w:val="00045936"/>
    <w:rsid w:val="00053EB7"/>
    <w:rsid w:val="00076A1F"/>
    <w:rsid w:val="00097DDF"/>
    <w:rsid w:val="000A6C57"/>
    <w:rsid w:val="000B5A86"/>
    <w:rsid w:val="000C50F1"/>
    <w:rsid w:val="000C5354"/>
    <w:rsid w:val="000C6773"/>
    <w:rsid w:val="000C7DF0"/>
    <w:rsid w:val="000D4776"/>
    <w:rsid w:val="000D5258"/>
    <w:rsid w:val="000E48CE"/>
    <w:rsid w:val="000E53A8"/>
    <w:rsid w:val="000E606F"/>
    <w:rsid w:val="000E6EE7"/>
    <w:rsid w:val="0010169D"/>
    <w:rsid w:val="00106639"/>
    <w:rsid w:val="00106679"/>
    <w:rsid w:val="0011333A"/>
    <w:rsid w:val="00125BCC"/>
    <w:rsid w:val="00140D3D"/>
    <w:rsid w:val="001458CF"/>
    <w:rsid w:val="001605A9"/>
    <w:rsid w:val="0016076E"/>
    <w:rsid w:val="00160CC5"/>
    <w:rsid w:val="001636D7"/>
    <w:rsid w:val="001A2548"/>
    <w:rsid w:val="001A5E90"/>
    <w:rsid w:val="001A5F9C"/>
    <w:rsid w:val="001B0B74"/>
    <w:rsid w:val="001B70A9"/>
    <w:rsid w:val="001C1D8E"/>
    <w:rsid w:val="001D7FE2"/>
    <w:rsid w:val="001F503D"/>
    <w:rsid w:val="00200042"/>
    <w:rsid w:val="0020101D"/>
    <w:rsid w:val="00215471"/>
    <w:rsid w:val="00220660"/>
    <w:rsid w:val="00226F6A"/>
    <w:rsid w:val="00252339"/>
    <w:rsid w:val="00254178"/>
    <w:rsid w:val="00257F7B"/>
    <w:rsid w:val="0026203F"/>
    <w:rsid w:val="00267555"/>
    <w:rsid w:val="00274B2E"/>
    <w:rsid w:val="00287399"/>
    <w:rsid w:val="002A17F8"/>
    <w:rsid w:val="002A5D2D"/>
    <w:rsid w:val="002B15DA"/>
    <w:rsid w:val="002B565A"/>
    <w:rsid w:val="002D3FDD"/>
    <w:rsid w:val="002E1507"/>
    <w:rsid w:val="002E41D3"/>
    <w:rsid w:val="002F3855"/>
    <w:rsid w:val="00314929"/>
    <w:rsid w:val="00317795"/>
    <w:rsid w:val="00317C5C"/>
    <w:rsid w:val="003207D0"/>
    <w:rsid w:val="00320907"/>
    <w:rsid w:val="00321C2C"/>
    <w:rsid w:val="00335A19"/>
    <w:rsid w:val="00337407"/>
    <w:rsid w:val="00350E6F"/>
    <w:rsid w:val="00351CD7"/>
    <w:rsid w:val="003628A2"/>
    <w:rsid w:val="0036798E"/>
    <w:rsid w:val="00377574"/>
    <w:rsid w:val="00380DC4"/>
    <w:rsid w:val="00381464"/>
    <w:rsid w:val="00386B6D"/>
    <w:rsid w:val="003A3C5F"/>
    <w:rsid w:val="003A62C5"/>
    <w:rsid w:val="003B1C7C"/>
    <w:rsid w:val="003C0CDA"/>
    <w:rsid w:val="003C2F3A"/>
    <w:rsid w:val="003D0D9B"/>
    <w:rsid w:val="003D121B"/>
    <w:rsid w:val="003F572F"/>
    <w:rsid w:val="0040173F"/>
    <w:rsid w:val="00425931"/>
    <w:rsid w:val="00425D8B"/>
    <w:rsid w:val="004433F5"/>
    <w:rsid w:val="00462012"/>
    <w:rsid w:val="00466025"/>
    <w:rsid w:val="0047306D"/>
    <w:rsid w:val="004826EB"/>
    <w:rsid w:val="00483281"/>
    <w:rsid w:val="00487066"/>
    <w:rsid w:val="0049278B"/>
    <w:rsid w:val="004955F2"/>
    <w:rsid w:val="00496113"/>
    <w:rsid w:val="004974D0"/>
    <w:rsid w:val="004A037C"/>
    <w:rsid w:val="004A09F5"/>
    <w:rsid w:val="004A2691"/>
    <w:rsid w:val="004B2571"/>
    <w:rsid w:val="004B2AE6"/>
    <w:rsid w:val="004B2FA4"/>
    <w:rsid w:val="004C0259"/>
    <w:rsid w:val="004C20C4"/>
    <w:rsid w:val="004C2619"/>
    <w:rsid w:val="004C452D"/>
    <w:rsid w:val="004C6E07"/>
    <w:rsid w:val="004D0979"/>
    <w:rsid w:val="004D1877"/>
    <w:rsid w:val="004D6015"/>
    <w:rsid w:val="004E0895"/>
    <w:rsid w:val="004E389D"/>
    <w:rsid w:val="004E67CD"/>
    <w:rsid w:val="004F0DD8"/>
    <w:rsid w:val="0050355D"/>
    <w:rsid w:val="00507E7E"/>
    <w:rsid w:val="00510CBE"/>
    <w:rsid w:val="00515ECA"/>
    <w:rsid w:val="005221E9"/>
    <w:rsid w:val="0053287E"/>
    <w:rsid w:val="00533EC8"/>
    <w:rsid w:val="00544DE7"/>
    <w:rsid w:val="00555127"/>
    <w:rsid w:val="00560009"/>
    <w:rsid w:val="00564061"/>
    <w:rsid w:val="00570C0E"/>
    <w:rsid w:val="00587004"/>
    <w:rsid w:val="00590AED"/>
    <w:rsid w:val="00593474"/>
    <w:rsid w:val="00596952"/>
    <w:rsid w:val="005C23F0"/>
    <w:rsid w:val="005E7661"/>
    <w:rsid w:val="005F78B8"/>
    <w:rsid w:val="005F7C57"/>
    <w:rsid w:val="006215D7"/>
    <w:rsid w:val="006217C4"/>
    <w:rsid w:val="0062212C"/>
    <w:rsid w:val="00626E43"/>
    <w:rsid w:val="00633532"/>
    <w:rsid w:val="0064445E"/>
    <w:rsid w:val="006467F4"/>
    <w:rsid w:val="006473EE"/>
    <w:rsid w:val="00647A4A"/>
    <w:rsid w:val="0065274E"/>
    <w:rsid w:val="006550E2"/>
    <w:rsid w:val="00660535"/>
    <w:rsid w:val="0066616E"/>
    <w:rsid w:val="00666FB8"/>
    <w:rsid w:val="006729DC"/>
    <w:rsid w:val="00686F44"/>
    <w:rsid w:val="00687AA5"/>
    <w:rsid w:val="00693652"/>
    <w:rsid w:val="00695F1C"/>
    <w:rsid w:val="006A7DA0"/>
    <w:rsid w:val="006B00FA"/>
    <w:rsid w:val="006B7A5B"/>
    <w:rsid w:val="006B7F51"/>
    <w:rsid w:val="006C27D4"/>
    <w:rsid w:val="006C3CF3"/>
    <w:rsid w:val="006C7173"/>
    <w:rsid w:val="006D489C"/>
    <w:rsid w:val="006D5460"/>
    <w:rsid w:val="006D5EB1"/>
    <w:rsid w:val="006E6DAB"/>
    <w:rsid w:val="006F182B"/>
    <w:rsid w:val="006F69BA"/>
    <w:rsid w:val="00703785"/>
    <w:rsid w:val="00707F06"/>
    <w:rsid w:val="00723E85"/>
    <w:rsid w:val="007300C4"/>
    <w:rsid w:val="007317DD"/>
    <w:rsid w:val="00742BB7"/>
    <w:rsid w:val="007447C1"/>
    <w:rsid w:val="00746908"/>
    <w:rsid w:val="00753510"/>
    <w:rsid w:val="00754A0E"/>
    <w:rsid w:val="007564F1"/>
    <w:rsid w:val="00760C7B"/>
    <w:rsid w:val="0076495D"/>
    <w:rsid w:val="007746D8"/>
    <w:rsid w:val="007846A5"/>
    <w:rsid w:val="007910C6"/>
    <w:rsid w:val="007939C4"/>
    <w:rsid w:val="00796920"/>
    <w:rsid w:val="007A15F4"/>
    <w:rsid w:val="007C2DF3"/>
    <w:rsid w:val="007C583D"/>
    <w:rsid w:val="007F0F9D"/>
    <w:rsid w:val="007F7680"/>
    <w:rsid w:val="008032B2"/>
    <w:rsid w:val="00815A7C"/>
    <w:rsid w:val="008216B7"/>
    <w:rsid w:val="008278CA"/>
    <w:rsid w:val="00830F38"/>
    <w:rsid w:val="00833DEB"/>
    <w:rsid w:val="00851DCC"/>
    <w:rsid w:val="0085476E"/>
    <w:rsid w:val="00857D6F"/>
    <w:rsid w:val="0086223F"/>
    <w:rsid w:val="00862818"/>
    <w:rsid w:val="00870522"/>
    <w:rsid w:val="00877748"/>
    <w:rsid w:val="0088020A"/>
    <w:rsid w:val="00883098"/>
    <w:rsid w:val="008840C6"/>
    <w:rsid w:val="00891368"/>
    <w:rsid w:val="008937D9"/>
    <w:rsid w:val="008B1868"/>
    <w:rsid w:val="008D590C"/>
    <w:rsid w:val="008E1D26"/>
    <w:rsid w:val="008E4278"/>
    <w:rsid w:val="008E7356"/>
    <w:rsid w:val="008F4495"/>
    <w:rsid w:val="008F6B95"/>
    <w:rsid w:val="008F6EC7"/>
    <w:rsid w:val="008F78FB"/>
    <w:rsid w:val="008F7EF2"/>
    <w:rsid w:val="00917463"/>
    <w:rsid w:val="00920A9D"/>
    <w:rsid w:val="0092241B"/>
    <w:rsid w:val="0093005D"/>
    <w:rsid w:val="0093131E"/>
    <w:rsid w:val="00932FD7"/>
    <w:rsid w:val="00956D26"/>
    <w:rsid w:val="00963912"/>
    <w:rsid w:val="00967459"/>
    <w:rsid w:val="0097183D"/>
    <w:rsid w:val="009758F1"/>
    <w:rsid w:val="00984E28"/>
    <w:rsid w:val="00991DCD"/>
    <w:rsid w:val="009A0FC5"/>
    <w:rsid w:val="009A4F10"/>
    <w:rsid w:val="009C1EBC"/>
    <w:rsid w:val="009C4ACE"/>
    <w:rsid w:val="009C7BEC"/>
    <w:rsid w:val="009D4627"/>
    <w:rsid w:val="009E1086"/>
    <w:rsid w:val="009F1E16"/>
    <w:rsid w:val="00A00261"/>
    <w:rsid w:val="00A0308B"/>
    <w:rsid w:val="00A127F2"/>
    <w:rsid w:val="00A159C2"/>
    <w:rsid w:val="00A1710B"/>
    <w:rsid w:val="00A21E14"/>
    <w:rsid w:val="00A3137F"/>
    <w:rsid w:val="00A36895"/>
    <w:rsid w:val="00A37C2E"/>
    <w:rsid w:val="00A51241"/>
    <w:rsid w:val="00A55754"/>
    <w:rsid w:val="00A725FA"/>
    <w:rsid w:val="00A73B6F"/>
    <w:rsid w:val="00A749B3"/>
    <w:rsid w:val="00A76F84"/>
    <w:rsid w:val="00A77138"/>
    <w:rsid w:val="00A80341"/>
    <w:rsid w:val="00A8078A"/>
    <w:rsid w:val="00A83EB6"/>
    <w:rsid w:val="00AA0696"/>
    <w:rsid w:val="00AA2B90"/>
    <w:rsid w:val="00AA3970"/>
    <w:rsid w:val="00AB7077"/>
    <w:rsid w:val="00AC35F8"/>
    <w:rsid w:val="00AD0C62"/>
    <w:rsid w:val="00AF4987"/>
    <w:rsid w:val="00AF4CE5"/>
    <w:rsid w:val="00B107CA"/>
    <w:rsid w:val="00B11514"/>
    <w:rsid w:val="00B15E60"/>
    <w:rsid w:val="00B16E34"/>
    <w:rsid w:val="00B25A19"/>
    <w:rsid w:val="00B279A6"/>
    <w:rsid w:val="00B46387"/>
    <w:rsid w:val="00B52A8F"/>
    <w:rsid w:val="00B5487E"/>
    <w:rsid w:val="00B66AC3"/>
    <w:rsid w:val="00B73E0D"/>
    <w:rsid w:val="00B80631"/>
    <w:rsid w:val="00B87235"/>
    <w:rsid w:val="00B9140B"/>
    <w:rsid w:val="00B9388C"/>
    <w:rsid w:val="00BA0FA2"/>
    <w:rsid w:val="00BA2E10"/>
    <w:rsid w:val="00BB26B3"/>
    <w:rsid w:val="00BB4653"/>
    <w:rsid w:val="00BE5D1E"/>
    <w:rsid w:val="00BF11F0"/>
    <w:rsid w:val="00C05EEC"/>
    <w:rsid w:val="00C141E1"/>
    <w:rsid w:val="00C17D02"/>
    <w:rsid w:val="00C27EAA"/>
    <w:rsid w:val="00C32084"/>
    <w:rsid w:val="00C51834"/>
    <w:rsid w:val="00C54F0C"/>
    <w:rsid w:val="00C56FE3"/>
    <w:rsid w:val="00C61E35"/>
    <w:rsid w:val="00C628AE"/>
    <w:rsid w:val="00C71A4A"/>
    <w:rsid w:val="00C8034E"/>
    <w:rsid w:val="00C80676"/>
    <w:rsid w:val="00CA1CF8"/>
    <w:rsid w:val="00CA1E57"/>
    <w:rsid w:val="00CB2B56"/>
    <w:rsid w:val="00CB35C6"/>
    <w:rsid w:val="00CB3EB5"/>
    <w:rsid w:val="00CB43B9"/>
    <w:rsid w:val="00CB6E1E"/>
    <w:rsid w:val="00CB7226"/>
    <w:rsid w:val="00CC58B5"/>
    <w:rsid w:val="00CC6F4E"/>
    <w:rsid w:val="00CF1879"/>
    <w:rsid w:val="00D02AF1"/>
    <w:rsid w:val="00D0518A"/>
    <w:rsid w:val="00D12579"/>
    <w:rsid w:val="00D2773A"/>
    <w:rsid w:val="00D31424"/>
    <w:rsid w:val="00D36D05"/>
    <w:rsid w:val="00D639E4"/>
    <w:rsid w:val="00D66CB1"/>
    <w:rsid w:val="00D85718"/>
    <w:rsid w:val="00D86385"/>
    <w:rsid w:val="00D935B3"/>
    <w:rsid w:val="00DA670A"/>
    <w:rsid w:val="00DC0E2E"/>
    <w:rsid w:val="00DC6510"/>
    <w:rsid w:val="00DD6B15"/>
    <w:rsid w:val="00DD7C4B"/>
    <w:rsid w:val="00DE4B73"/>
    <w:rsid w:val="00DF4013"/>
    <w:rsid w:val="00E02A7B"/>
    <w:rsid w:val="00E07033"/>
    <w:rsid w:val="00E10FD6"/>
    <w:rsid w:val="00E12477"/>
    <w:rsid w:val="00E22615"/>
    <w:rsid w:val="00E24F5D"/>
    <w:rsid w:val="00E26849"/>
    <w:rsid w:val="00E337EF"/>
    <w:rsid w:val="00E3636E"/>
    <w:rsid w:val="00E3765E"/>
    <w:rsid w:val="00E43E24"/>
    <w:rsid w:val="00E70631"/>
    <w:rsid w:val="00E74CD5"/>
    <w:rsid w:val="00E82A3E"/>
    <w:rsid w:val="00E95E06"/>
    <w:rsid w:val="00E9614E"/>
    <w:rsid w:val="00E96C9B"/>
    <w:rsid w:val="00E97E68"/>
    <w:rsid w:val="00EA539D"/>
    <w:rsid w:val="00EA7BFA"/>
    <w:rsid w:val="00EA7F6A"/>
    <w:rsid w:val="00EB0CD8"/>
    <w:rsid w:val="00EB0EDA"/>
    <w:rsid w:val="00EB484C"/>
    <w:rsid w:val="00EC4364"/>
    <w:rsid w:val="00ED1372"/>
    <w:rsid w:val="00EE191F"/>
    <w:rsid w:val="00EE237C"/>
    <w:rsid w:val="00EE4FFA"/>
    <w:rsid w:val="00EF127A"/>
    <w:rsid w:val="00F0709B"/>
    <w:rsid w:val="00F10E9D"/>
    <w:rsid w:val="00F115A5"/>
    <w:rsid w:val="00F14BB2"/>
    <w:rsid w:val="00F2362E"/>
    <w:rsid w:val="00F24AC6"/>
    <w:rsid w:val="00F35C6B"/>
    <w:rsid w:val="00F36855"/>
    <w:rsid w:val="00F46A8E"/>
    <w:rsid w:val="00F474A9"/>
    <w:rsid w:val="00F601B3"/>
    <w:rsid w:val="00F610D5"/>
    <w:rsid w:val="00F67436"/>
    <w:rsid w:val="00F751F7"/>
    <w:rsid w:val="00F812E9"/>
    <w:rsid w:val="00F82D56"/>
    <w:rsid w:val="00F8409B"/>
    <w:rsid w:val="00F867FC"/>
    <w:rsid w:val="00F90C75"/>
    <w:rsid w:val="00F9786D"/>
    <w:rsid w:val="00FA0971"/>
    <w:rsid w:val="00FA198F"/>
    <w:rsid w:val="00FA62B5"/>
    <w:rsid w:val="00FC176C"/>
    <w:rsid w:val="00FD0F7A"/>
    <w:rsid w:val="00FD691E"/>
    <w:rsid w:val="00FE5986"/>
    <w:rsid w:val="00FE633F"/>
    <w:rsid w:val="00FF1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2EE5A1-3EFE-4B53-B390-C8242718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6D8"/>
    <w:rPr>
      <w:sz w:val="24"/>
      <w:szCs w:val="24"/>
    </w:rPr>
  </w:style>
  <w:style w:type="paragraph" w:styleId="1">
    <w:name w:val="heading 1"/>
    <w:basedOn w:val="a"/>
    <w:next w:val="a"/>
    <w:link w:val="10"/>
    <w:uiPriority w:val="9"/>
    <w:qFormat/>
    <w:rsid w:val="00320907"/>
    <w:pPr>
      <w:keepNext/>
      <w:keepLines/>
      <w:spacing w:before="240"/>
      <w:outlineLvl w:val="0"/>
    </w:pPr>
    <w:rPr>
      <w:rFonts w:ascii="Calibri Light" w:hAnsi="Calibri Light"/>
      <w:color w:val="2F5496"/>
      <w:sz w:val="32"/>
      <w:szCs w:val="32"/>
    </w:rPr>
  </w:style>
  <w:style w:type="paragraph" w:styleId="2">
    <w:name w:val="heading 2"/>
    <w:basedOn w:val="a"/>
    <w:next w:val="a"/>
    <w:link w:val="20"/>
    <w:uiPriority w:val="9"/>
    <w:unhideWhenUsed/>
    <w:qFormat/>
    <w:rsid w:val="00320907"/>
    <w:pPr>
      <w:keepNext/>
      <w:keepLines/>
      <w:spacing w:before="40"/>
      <w:outlineLvl w:val="1"/>
    </w:pPr>
    <w:rPr>
      <w:rFonts w:ascii="Calibri Light" w:hAnsi="Calibri Light"/>
      <w:color w:val="2F5496"/>
      <w:sz w:val="26"/>
      <w:szCs w:val="26"/>
    </w:rPr>
  </w:style>
  <w:style w:type="paragraph" w:styleId="3">
    <w:name w:val="heading 3"/>
    <w:basedOn w:val="a"/>
    <w:next w:val="a"/>
    <w:link w:val="30"/>
    <w:semiHidden/>
    <w:unhideWhenUsed/>
    <w:qFormat/>
    <w:rsid w:val="008278CA"/>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0341"/>
    <w:rPr>
      <w:rFonts w:ascii="Tahoma" w:hAnsi="Tahoma" w:cs="Tahoma"/>
      <w:sz w:val="16"/>
      <w:szCs w:val="16"/>
    </w:rPr>
  </w:style>
  <w:style w:type="character" w:styleId="a4">
    <w:name w:val="Hyperlink"/>
    <w:uiPriority w:val="99"/>
    <w:rsid w:val="00A3137F"/>
    <w:rPr>
      <w:color w:val="0563C1"/>
      <w:u w:val="single"/>
    </w:rPr>
  </w:style>
  <w:style w:type="paragraph" w:styleId="a5">
    <w:name w:val="header"/>
    <w:basedOn w:val="a"/>
    <w:link w:val="a6"/>
    <w:rsid w:val="009A4F10"/>
    <w:pPr>
      <w:tabs>
        <w:tab w:val="center" w:pos="4677"/>
        <w:tab w:val="right" w:pos="9355"/>
      </w:tabs>
    </w:pPr>
  </w:style>
  <w:style w:type="character" w:customStyle="1" w:styleId="a6">
    <w:name w:val="Верхний колонтитул Знак"/>
    <w:link w:val="a5"/>
    <w:rsid w:val="009A4F10"/>
    <w:rPr>
      <w:sz w:val="28"/>
      <w:szCs w:val="28"/>
    </w:rPr>
  </w:style>
  <w:style w:type="paragraph" w:styleId="a7">
    <w:name w:val="footer"/>
    <w:basedOn w:val="a"/>
    <w:link w:val="a8"/>
    <w:rsid w:val="009A4F10"/>
    <w:pPr>
      <w:tabs>
        <w:tab w:val="center" w:pos="4677"/>
        <w:tab w:val="right" w:pos="9355"/>
      </w:tabs>
    </w:pPr>
  </w:style>
  <w:style w:type="character" w:customStyle="1" w:styleId="a8">
    <w:name w:val="Нижний колонтитул Знак"/>
    <w:link w:val="a7"/>
    <w:rsid w:val="009A4F10"/>
    <w:rPr>
      <w:sz w:val="28"/>
      <w:szCs w:val="28"/>
    </w:rPr>
  </w:style>
  <w:style w:type="paragraph" w:styleId="a9">
    <w:name w:val="List Paragraph"/>
    <w:basedOn w:val="a"/>
    <w:link w:val="aa"/>
    <w:uiPriority w:val="34"/>
    <w:qFormat/>
    <w:rsid w:val="00F2362E"/>
    <w:pPr>
      <w:ind w:left="720"/>
      <w:contextualSpacing/>
    </w:pPr>
    <w:rPr>
      <w:rFonts w:ascii="Calibri" w:eastAsia="Calibri" w:hAnsi="Calibri"/>
      <w:lang w:eastAsia="en-US"/>
    </w:rPr>
  </w:style>
  <w:style w:type="table" w:styleId="ab">
    <w:name w:val="Table Grid"/>
    <w:basedOn w:val="a1"/>
    <w:uiPriority w:val="39"/>
    <w:rsid w:val="00857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Неразрешенное упоминание"/>
    <w:uiPriority w:val="99"/>
    <w:semiHidden/>
    <w:unhideWhenUsed/>
    <w:rsid w:val="00DD7C4B"/>
    <w:rPr>
      <w:color w:val="605E5C"/>
      <w:shd w:val="clear" w:color="auto" w:fill="E1DFDD"/>
    </w:rPr>
  </w:style>
  <w:style w:type="character" w:customStyle="1" w:styleId="10">
    <w:name w:val="Заголовок 1 Знак"/>
    <w:link w:val="1"/>
    <w:uiPriority w:val="9"/>
    <w:rsid w:val="00320907"/>
    <w:rPr>
      <w:rFonts w:ascii="Calibri Light" w:hAnsi="Calibri Light"/>
      <w:color w:val="2F5496"/>
      <w:sz w:val="32"/>
      <w:szCs w:val="32"/>
    </w:rPr>
  </w:style>
  <w:style w:type="character" w:customStyle="1" w:styleId="20">
    <w:name w:val="Заголовок 2 Знак"/>
    <w:link w:val="2"/>
    <w:uiPriority w:val="9"/>
    <w:rsid w:val="00320907"/>
    <w:rPr>
      <w:rFonts w:ascii="Calibri Light" w:hAnsi="Calibri Light"/>
      <w:color w:val="2F5496"/>
      <w:sz w:val="26"/>
      <w:szCs w:val="26"/>
    </w:rPr>
  </w:style>
  <w:style w:type="paragraph" w:styleId="ad">
    <w:name w:val="Normal (Web)"/>
    <w:aliases w:val="Обычный (Интернет)"/>
    <w:basedOn w:val="a"/>
    <w:uiPriority w:val="99"/>
    <w:unhideWhenUsed/>
    <w:rsid w:val="00AA3970"/>
    <w:pPr>
      <w:spacing w:before="100" w:beforeAutospacing="1" w:after="100" w:afterAutospacing="1"/>
    </w:pPr>
  </w:style>
  <w:style w:type="character" w:styleId="ae">
    <w:name w:val="Emphasis"/>
    <w:uiPriority w:val="20"/>
    <w:qFormat/>
    <w:rsid w:val="003207D0"/>
    <w:rPr>
      <w:i/>
      <w:iCs/>
    </w:rPr>
  </w:style>
  <w:style w:type="paragraph" w:customStyle="1" w:styleId="af">
    <w:name w:val="Прижатый влево"/>
    <w:basedOn w:val="a"/>
    <w:next w:val="a"/>
    <w:uiPriority w:val="99"/>
    <w:rsid w:val="0011333A"/>
    <w:pPr>
      <w:autoSpaceDE w:val="0"/>
      <w:autoSpaceDN w:val="0"/>
      <w:adjustRightInd w:val="0"/>
      <w:ind w:firstLine="720"/>
      <w:jc w:val="both"/>
    </w:pPr>
    <w:rPr>
      <w:rFonts w:ascii="Arial" w:hAnsi="Arial" w:cs="Arial"/>
    </w:rPr>
  </w:style>
  <w:style w:type="character" w:customStyle="1" w:styleId="30">
    <w:name w:val="Заголовок 3 Знак"/>
    <w:link w:val="3"/>
    <w:semiHidden/>
    <w:rsid w:val="008278CA"/>
    <w:rPr>
      <w:rFonts w:ascii="Calibri Light" w:eastAsia="Times New Roman" w:hAnsi="Calibri Light" w:cs="Times New Roman"/>
      <w:b/>
      <w:bCs/>
      <w:sz w:val="26"/>
      <w:szCs w:val="26"/>
    </w:rPr>
  </w:style>
  <w:style w:type="character" w:styleId="af0">
    <w:name w:val="page number"/>
    <w:basedOn w:val="a0"/>
    <w:rsid w:val="00BE5D1E"/>
  </w:style>
  <w:style w:type="character" w:styleId="af1">
    <w:name w:val="FollowedHyperlink"/>
    <w:rsid w:val="007F0F9D"/>
    <w:rPr>
      <w:color w:val="954F72"/>
      <w:u w:val="single"/>
    </w:rPr>
  </w:style>
  <w:style w:type="character" w:customStyle="1" w:styleId="highlight">
    <w:name w:val="highlight"/>
    <w:basedOn w:val="a0"/>
    <w:rsid w:val="0066616E"/>
  </w:style>
  <w:style w:type="character" w:customStyle="1" w:styleId="apple-converted-space">
    <w:name w:val="apple-converted-space"/>
    <w:basedOn w:val="a0"/>
    <w:rsid w:val="0066616E"/>
  </w:style>
  <w:style w:type="character" w:customStyle="1" w:styleId="fontstyle21">
    <w:name w:val="fontstyle21"/>
    <w:rsid w:val="007447C1"/>
    <w:rPr>
      <w:rFonts w:ascii="Times New Roman" w:hAnsi="Times New Roman" w:cs="Times New Roman" w:hint="default"/>
      <w:b/>
      <w:bCs/>
      <w:i w:val="0"/>
      <w:iCs w:val="0"/>
      <w:color w:val="000000"/>
      <w:sz w:val="40"/>
      <w:szCs w:val="40"/>
    </w:rPr>
  </w:style>
  <w:style w:type="paragraph" w:customStyle="1" w:styleId="af2">
    <w:name w:val="ГОСТ Загол."/>
    <w:basedOn w:val="a"/>
    <w:link w:val="af3"/>
    <w:qFormat/>
    <w:rsid w:val="007447C1"/>
    <w:pPr>
      <w:spacing w:after="240"/>
      <w:jc w:val="center"/>
    </w:pPr>
    <w:rPr>
      <w:rFonts w:eastAsia="Calibri"/>
      <w:b/>
      <w:sz w:val="32"/>
      <w:szCs w:val="32"/>
      <w:lang w:eastAsia="en-US"/>
    </w:rPr>
  </w:style>
  <w:style w:type="character" w:customStyle="1" w:styleId="af3">
    <w:name w:val="ГОСТ Загол. Знак"/>
    <w:link w:val="af2"/>
    <w:rsid w:val="007447C1"/>
    <w:rPr>
      <w:rFonts w:eastAsia="Calibri"/>
      <w:b/>
      <w:sz w:val="32"/>
      <w:szCs w:val="32"/>
      <w:lang w:eastAsia="en-US"/>
    </w:rPr>
  </w:style>
  <w:style w:type="paragraph" w:customStyle="1" w:styleId="af4">
    <w:name w:val="ГОСТ Ос.т."/>
    <w:basedOn w:val="a"/>
    <w:link w:val="af5"/>
    <w:qFormat/>
    <w:rsid w:val="00830F38"/>
    <w:pPr>
      <w:ind w:firstLine="709"/>
      <w:jc w:val="both"/>
    </w:pPr>
    <w:rPr>
      <w:rFonts w:eastAsia="Calibri"/>
      <w:sz w:val="28"/>
      <w:szCs w:val="28"/>
      <w:lang w:eastAsia="en-US"/>
    </w:rPr>
  </w:style>
  <w:style w:type="character" w:customStyle="1" w:styleId="af5">
    <w:name w:val="ГОСТ Ос.т. Знак"/>
    <w:link w:val="af4"/>
    <w:rsid w:val="00830F38"/>
    <w:rPr>
      <w:rFonts w:eastAsia="Calibri"/>
      <w:sz w:val="28"/>
      <w:szCs w:val="28"/>
      <w:lang w:eastAsia="en-US"/>
    </w:rPr>
  </w:style>
  <w:style w:type="paragraph" w:styleId="af6">
    <w:name w:val="footnote text"/>
    <w:aliases w:val="F1,Знак6,Текст сноски Знак1 Знак1,Текст сноски Знак Знак Знак1,Текст сноски Знак1 Знак Знак,Текст сноски Знак Знак Знак Знак,Текст сноски Знак1 Знак,Текст сноски Знак Знак Знак,Текст сноски Знак1 Знак1 Знак Знак"/>
    <w:basedOn w:val="a"/>
    <w:link w:val="af7"/>
    <w:uiPriority w:val="99"/>
    <w:unhideWhenUsed/>
    <w:rsid w:val="007A15F4"/>
    <w:rPr>
      <w:rFonts w:ascii="Calibri" w:eastAsia="Calibri" w:hAnsi="Calibri"/>
      <w:sz w:val="20"/>
      <w:szCs w:val="20"/>
      <w:lang w:eastAsia="en-US"/>
    </w:rPr>
  </w:style>
  <w:style w:type="character" w:customStyle="1" w:styleId="af7">
    <w:name w:val="Текст сноски Знак"/>
    <w:aliases w:val="F1 Знак,Знак6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 Знак1,Текст сноски Знак Знак Знак Знак1"/>
    <w:link w:val="af6"/>
    <w:uiPriority w:val="99"/>
    <w:rsid w:val="007A15F4"/>
    <w:rPr>
      <w:rFonts w:ascii="Calibri" w:eastAsia="Calibri" w:hAnsi="Calibri"/>
      <w:lang w:eastAsia="en-US"/>
    </w:rPr>
  </w:style>
  <w:style w:type="character" w:styleId="af8">
    <w:name w:val="footnote reference"/>
    <w:uiPriority w:val="99"/>
    <w:unhideWhenUsed/>
    <w:rsid w:val="007A15F4"/>
    <w:rPr>
      <w:vertAlign w:val="superscript"/>
    </w:rPr>
  </w:style>
  <w:style w:type="character" w:customStyle="1" w:styleId="aa">
    <w:name w:val="Абзац списка Знак"/>
    <w:link w:val="a9"/>
    <w:uiPriority w:val="34"/>
    <w:qFormat/>
    <w:locked/>
    <w:rsid w:val="007A15F4"/>
    <w:rPr>
      <w:rFonts w:ascii="Calibri" w:eastAsia="Calibri" w:hAnsi="Calibri"/>
      <w:sz w:val="24"/>
      <w:szCs w:val="24"/>
      <w:lang w:eastAsia="en-US"/>
    </w:rPr>
  </w:style>
  <w:style w:type="paragraph" w:customStyle="1" w:styleId="af9">
    <w:name w:val="Основной текст с абзаца"/>
    <w:basedOn w:val="afa"/>
    <w:link w:val="afb"/>
    <w:uiPriority w:val="99"/>
    <w:rsid w:val="007A15F4"/>
    <w:pPr>
      <w:spacing w:after="0" w:line="360" w:lineRule="auto"/>
      <w:ind w:firstLine="709"/>
      <w:jc w:val="both"/>
    </w:pPr>
    <w:rPr>
      <w:szCs w:val="20"/>
    </w:rPr>
  </w:style>
  <w:style w:type="character" w:customStyle="1" w:styleId="afb">
    <w:name w:val="Основной текст с абзаца Знак"/>
    <w:link w:val="af9"/>
    <w:uiPriority w:val="99"/>
    <w:locked/>
    <w:rsid w:val="007A15F4"/>
    <w:rPr>
      <w:sz w:val="24"/>
    </w:rPr>
  </w:style>
  <w:style w:type="paragraph" w:styleId="afa">
    <w:name w:val="Body Text"/>
    <w:basedOn w:val="a"/>
    <w:link w:val="afc"/>
    <w:rsid w:val="007A15F4"/>
    <w:pPr>
      <w:spacing w:after="120"/>
    </w:pPr>
  </w:style>
  <w:style w:type="character" w:customStyle="1" w:styleId="afc">
    <w:name w:val="Основной текст Знак"/>
    <w:link w:val="afa"/>
    <w:rsid w:val="007A15F4"/>
    <w:rPr>
      <w:sz w:val="24"/>
      <w:szCs w:val="24"/>
    </w:rPr>
  </w:style>
  <w:style w:type="character" w:customStyle="1" w:styleId="fontstyle01">
    <w:name w:val="fontstyle01"/>
    <w:rsid w:val="00A1710B"/>
    <w:rPr>
      <w:rFonts w:ascii="Times New Roman" w:hAnsi="Times New Roman" w:cs="Times New Roman" w:hint="default"/>
      <w:b w:val="0"/>
      <w:bCs w:val="0"/>
      <w:i w:val="0"/>
      <w:iCs w:val="0"/>
      <w:color w:val="000000"/>
      <w:sz w:val="28"/>
      <w:szCs w:val="28"/>
    </w:rPr>
  </w:style>
  <w:style w:type="character" w:customStyle="1" w:styleId="doccaption">
    <w:name w:val="doccaption"/>
    <w:basedOn w:val="a0"/>
    <w:rsid w:val="008F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0643">
      <w:bodyDiv w:val="1"/>
      <w:marLeft w:val="0"/>
      <w:marRight w:val="0"/>
      <w:marTop w:val="0"/>
      <w:marBottom w:val="0"/>
      <w:divBdr>
        <w:top w:val="none" w:sz="0" w:space="0" w:color="auto"/>
        <w:left w:val="none" w:sz="0" w:space="0" w:color="auto"/>
        <w:bottom w:val="none" w:sz="0" w:space="0" w:color="auto"/>
        <w:right w:val="none" w:sz="0" w:space="0" w:color="auto"/>
      </w:divBdr>
    </w:div>
    <w:div w:id="151996117">
      <w:bodyDiv w:val="1"/>
      <w:marLeft w:val="0"/>
      <w:marRight w:val="0"/>
      <w:marTop w:val="0"/>
      <w:marBottom w:val="0"/>
      <w:divBdr>
        <w:top w:val="none" w:sz="0" w:space="0" w:color="auto"/>
        <w:left w:val="none" w:sz="0" w:space="0" w:color="auto"/>
        <w:bottom w:val="none" w:sz="0" w:space="0" w:color="auto"/>
        <w:right w:val="none" w:sz="0" w:space="0" w:color="auto"/>
      </w:divBdr>
    </w:div>
    <w:div w:id="373391044">
      <w:bodyDiv w:val="1"/>
      <w:marLeft w:val="0"/>
      <w:marRight w:val="0"/>
      <w:marTop w:val="0"/>
      <w:marBottom w:val="0"/>
      <w:divBdr>
        <w:top w:val="none" w:sz="0" w:space="0" w:color="auto"/>
        <w:left w:val="none" w:sz="0" w:space="0" w:color="auto"/>
        <w:bottom w:val="none" w:sz="0" w:space="0" w:color="auto"/>
        <w:right w:val="none" w:sz="0" w:space="0" w:color="auto"/>
      </w:divBdr>
    </w:div>
    <w:div w:id="405810948">
      <w:bodyDiv w:val="1"/>
      <w:marLeft w:val="0"/>
      <w:marRight w:val="0"/>
      <w:marTop w:val="0"/>
      <w:marBottom w:val="0"/>
      <w:divBdr>
        <w:top w:val="none" w:sz="0" w:space="0" w:color="auto"/>
        <w:left w:val="none" w:sz="0" w:space="0" w:color="auto"/>
        <w:bottom w:val="none" w:sz="0" w:space="0" w:color="auto"/>
        <w:right w:val="none" w:sz="0" w:space="0" w:color="auto"/>
      </w:divBdr>
    </w:div>
    <w:div w:id="435255686">
      <w:bodyDiv w:val="1"/>
      <w:marLeft w:val="0"/>
      <w:marRight w:val="0"/>
      <w:marTop w:val="0"/>
      <w:marBottom w:val="0"/>
      <w:divBdr>
        <w:top w:val="none" w:sz="0" w:space="0" w:color="auto"/>
        <w:left w:val="none" w:sz="0" w:space="0" w:color="auto"/>
        <w:bottom w:val="none" w:sz="0" w:space="0" w:color="auto"/>
        <w:right w:val="none" w:sz="0" w:space="0" w:color="auto"/>
      </w:divBdr>
    </w:div>
    <w:div w:id="526910911">
      <w:bodyDiv w:val="1"/>
      <w:marLeft w:val="0"/>
      <w:marRight w:val="0"/>
      <w:marTop w:val="0"/>
      <w:marBottom w:val="0"/>
      <w:divBdr>
        <w:top w:val="none" w:sz="0" w:space="0" w:color="auto"/>
        <w:left w:val="none" w:sz="0" w:space="0" w:color="auto"/>
        <w:bottom w:val="none" w:sz="0" w:space="0" w:color="auto"/>
        <w:right w:val="none" w:sz="0" w:space="0" w:color="auto"/>
      </w:divBdr>
    </w:div>
    <w:div w:id="677315814">
      <w:bodyDiv w:val="1"/>
      <w:marLeft w:val="0"/>
      <w:marRight w:val="0"/>
      <w:marTop w:val="0"/>
      <w:marBottom w:val="0"/>
      <w:divBdr>
        <w:top w:val="none" w:sz="0" w:space="0" w:color="auto"/>
        <w:left w:val="none" w:sz="0" w:space="0" w:color="auto"/>
        <w:bottom w:val="none" w:sz="0" w:space="0" w:color="auto"/>
        <w:right w:val="none" w:sz="0" w:space="0" w:color="auto"/>
      </w:divBdr>
    </w:div>
    <w:div w:id="755709612">
      <w:bodyDiv w:val="1"/>
      <w:marLeft w:val="0"/>
      <w:marRight w:val="0"/>
      <w:marTop w:val="0"/>
      <w:marBottom w:val="0"/>
      <w:divBdr>
        <w:top w:val="none" w:sz="0" w:space="0" w:color="auto"/>
        <w:left w:val="none" w:sz="0" w:space="0" w:color="auto"/>
        <w:bottom w:val="none" w:sz="0" w:space="0" w:color="auto"/>
        <w:right w:val="none" w:sz="0" w:space="0" w:color="auto"/>
      </w:divBdr>
    </w:div>
    <w:div w:id="774986096">
      <w:bodyDiv w:val="1"/>
      <w:marLeft w:val="0"/>
      <w:marRight w:val="0"/>
      <w:marTop w:val="0"/>
      <w:marBottom w:val="0"/>
      <w:divBdr>
        <w:top w:val="none" w:sz="0" w:space="0" w:color="auto"/>
        <w:left w:val="none" w:sz="0" w:space="0" w:color="auto"/>
        <w:bottom w:val="none" w:sz="0" w:space="0" w:color="auto"/>
        <w:right w:val="none" w:sz="0" w:space="0" w:color="auto"/>
      </w:divBdr>
    </w:div>
    <w:div w:id="884146888">
      <w:bodyDiv w:val="1"/>
      <w:marLeft w:val="0"/>
      <w:marRight w:val="0"/>
      <w:marTop w:val="0"/>
      <w:marBottom w:val="0"/>
      <w:divBdr>
        <w:top w:val="none" w:sz="0" w:space="0" w:color="auto"/>
        <w:left w:val="none" w:sz="0" w:space="0" w:color="auto"/>
        <w:bottom w:val="none" w:sz="0" w:space="0" w:color="auto"/>
        <w:right w:val="none" w:sz="0" w:space="0" w:color="auto"/>
      </w:divBdr>
    </w:div>
    <w:div w:id="1137990865">
      <w:bodyDiv w:val="1"/>
      <w:marLeft w:val="0"/>
      <w:marRight w:val="0"/>
      <w:marTop w:val="0"/>
      <w:marBottom w:val="0"/>
      <w:divBdr>
        <w:top w:val="none" w:sz="0" w:space="0" w:color="auto"/>
        <w:left w:val="none" w:sz="0" w:space="0" w:color="auto"/>
        <w:bottom w:val="none" w:sz="0" w:space="0" w:color="auto"/>
        <w:right w:val="none" w:sz="0" w:space="0" w:color="auto"/>
      </w:divBdr>
      <w:divsChild>
        <w:div w:id="2127196219">
          <w:marLeft w:val="0"/>
          <w:marRight w:val="0"/>
          <w:marTop w:val="0"/>
          <w:marBottom w:val="0"/>
          <w:divBdr>
            <w:top w:val="none" w:sz="0" w:space="0" w:color="auto"/>
            <w:left w:val="none" w:sz="0" w:space="0" w:color="auto"/>
            <w:bottom w:val="none" w:sz="0" w:space="0" w:color="auto"/>
            <w:right w:val="none" w:sz="0" w:space="0" w:color="auto"/>
          </w:divBdr>
          <w:divsChild>
            <w:div w:id="18748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6925">
      <w:bodyDiv w:val="1"/>
      <w:marLeft w:val="0"/>
      <w:marRight w:val="0"/>
      <w:marTop w:val="0"/>
      <w:marBottom w:val="0"/>
      <w:divBdr>
        <w:top w:val="none" w:sz="0" w:space="0" w:color="auto"/>
        <w:left w:val="none" w:sz="0" w:space="0" w:color="auto"/>
        <w:bottom w:val="none" w:sz="0" w:space="0" w:color="auto"/>
        <w:right w:val="none" w:sz="0" w:space="0" w:color="auto"/>
      </w:divBdr>
    </w:div>
    <w:div w:id="1256286762">
      <w:bodyDiv w:val="1"/>
      <w:marLeft w:val="0"/>
      <w:marRight w:val="0"/>
      <w:marTop w:val="0"/>
      <w:marBottom w:val="0"/>
      <w:divBdr>
        <w:top w:val="none" w:sz="0" w:space="0" w:color="auto"/>
        <w:left w:val="none" w:sz="0" w:space="0" w:color="auto"/>
        <w:bottom w:val="none" w:sz="0" w:space="0" w:color="auto"/>
        <w:right w:val="none" w:sz="0" w:space="0" w:color="auto"/>
      </w:divBdr>
    </w:div>
    <w:div w:id="1361197999">
      <w:bodyDiv w:val="1"/>
      <w:marLeft w:val="0"/>
      <w:marRight w:val="0"/>
      <w:marTop w:val="0"/>
      <w:marBottom w:val="0"/>
      <w:divBdr>
        <w:top w:val="none" w:sz="0" w:space="0" w:color="auto"/>
        <w:left w:val="none" w:sz="0" w:space="0" w:color="auto"/>
        <w:bottom w:val="none" w:sz="0" w:space="0" w:color="auto"/>
        <w:right w:val="none" w:sz="0" w:space="0" w:color="auto"/>
      </w:divBdr>
    </w:div>
    <w:div w:id="1864054395">
      <w:bodyDiv w:val="1"/>
      <w:marLeft w:val="0"/>
      <w:marRight w:val="0"/>
      <w:marTop w:val="0"/>
      <w:marBottom w:val="0"/>
      <w:divBdr>
        <w:top w:val="none" w:sz="0" w:space="0" w:color="auto"/>
        <w:left w:val="none" w:sz="0" w:space="0" w:color="auto"/>
        <w:bottom w:val="none" w:sz="0" w:space="0" w:color="auto"/>
        <w:right w:val="none" w:sz="0" w:space="0" w:color="auto"/>
      </w:divBdr>
    </w:div>
    <w:div w:id="1915167172">
      <w:bodyDiv w:val="1"/>
      <w:marLeft w:val="0"/>
      <w:marRight w:val="0"/>
      <w:marTop w:val="0"/>
      <w:marBottom w:val="0"/>
      <w:divBdr>
        <w:top w:val="none" w:sz="0" w:space="0" w:color="auto"/>
        <w:left w:val="none" w:sz="0" w:space="0" w:color="auto"/>
        <w:bottom w:val="none" w:sz="0" w:space="0" w:color="auto"/>
        <w:right w:val="none" w:sz="0" w:space="0" w:color="auto"/>
      </w:divBdr>
    </w:div>
    <w:div w:id="19648434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 TargetMode="External"/><Relationship Id="rId13" Type="http://schemas.openxmlformats.org/officeDocument/2006/relationships/hyperlink" Target="http://publication.pravo.gov.ru/Document/View/00012022110100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soo.ru/Normativnie_dokumenti.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Normativnie_dokumenti.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soo.ru/Prikaz_Ministerstva_prosvescheniya_Rossijskoj_Federacii_ot_31_05_2021_287_Ob_utverzhdenii_federalnogo_gosudarstvennogo_obrazova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soo.ru/Normativnie_dokumenti.htm" TargetMode="External"/><Relationship Id="rId14" Type="http://schemas.openxmlformats.org/officeDocument/2006/relationships/hyperlink" Target="https://www.consultant.ru/document/cons_doc_LAW_425392/9dbddab807d65c260d5011e1cb0792b0fd38d87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r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F73DA-811C-445E-B7D2-7FC815E2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2172</Words>
  <Characters>12384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СВЕРДЛОВСКОЙ ОБЛАСТИ</vt:lpstr>
    </vt:vector>
  </TitlesOfParts>
  <Company>ИРРО</Company>
  <LinksUpToDate>false</LinksUpToDate>
  <CharactersWithSpaces>14527</CharactersWithSpaces>
  <SharedDoc>false</SharedDoc>
  <HLinks>
    <vt:vector size="36" baseType="variant">
      <vt:variant>
        <vt:i4>5963864</vt:i4>
      </vt:variant>
      <vt:variant>
        <vt:i4>9</vt:i4>
      </vt:variant>
      <vt:variant>
        <vt:i4>0</vt:i4>
      </vt:variant>
      <vt:variant>
        <vt:i4>5</vt:i4>
      </vt:variant>
      <vt:variant>
        <vt:lpwstr>http://obrnadzor.gov.ru/news/fipi-opublikoval-kommentarii-k-tematicheskim-napravleniyam-itogovogo-sochineniya-2021-22-uchebnogo-goda/</vt:lpwstr>
      </vt:variant>
      <vt:variant>
        <vt:lpwstr/>
      </vt:variant>
      <vt:variant>
        <vt:i4>5570583</vt:i4>
      </vt:variant>
      <vt:variant>
        <vt:i4>6</vt:i4>
      </vt:variant>
      <vt:variant>
        <vt:i4>0</vt:i4>
      </vt:variant>
      <vt:variant>
        <vt:i4>5</vt:i4>
      </vt:variant>
      <vt:variant>
        <vt:lpwstr>http://sochi.edu.ru/upload/docs/1-metodrek-itog-soch-2020-21 (1).pdf</vt:lpwstr>
      </vt:variant>
      <vt:variant>
        <vt:lpwstr/>
      </vt:variant>
      <vt:variant>
        <vt:i4>655394</vt:i4>
      </vt:variant>
      <vt:variant>
        <vt:i4>3</vt:i4>
      </vt:variant>
      <vt:variant>
        <vt:i4>0</vt:i4>
      </vt:variant>
      <vt:variant>
        <vt:i4>5</vt:i4>
      </vt:variant>
      <vt:variant>
        <vt:lpwstr>http://bak-porschool.edu.tomsk.ru/wp-content/uploads/2019/10/metod_rek_podg_itog_soch_ok.pdf</vt:lpwstr>
      </vt:variant>
      <vt:variant>
        <vt:lpwstr/>
      </vt:variant>
      <vt:variant>
        <vt:i4>6357094</vt:i4>
      </vt:variant>
      <vt:variant>
        <vt:i4>0</vt:i4>
      </vt:variant>
      <vt:variant>
        <vt:i4>0</vt:i4>
      </vt:variant>
      <vt:variant>
        <vt:i4>5</vt:i4>
      </vt:variant>
      <vt:variant>
        <vt:lpwstr>http://ege.midural.ru/</vt:lpwstr>
      </vt:variant>
      <vt:variant>
        <vt:lpwstr/>
      </vt:variant>
      <vt:variant>
        <vt:i4>655394</vt:i4>
      </vt:variant>
      <vt:variant>
        <vt:i4>0</vt:i4>
      </vt:variant>
      <vt:variant>
        <vt:i4>0</vt:i4>
      </vt:variant>
      <vt:variant>
        <vt:i4>5</vt:i4>
      </vt:variant>
      <vt:variant>
        <vt:lpwstr>http://bak-porschool.edu.tomsk.ru/wp-content/uploads/2019/10/metod_rek_podg_itog_soch_ok.pdf</vt:lpwstr>
      </vt:variant>
      <vt:variant>
        <vt:lpwstr/>
      </vt:variant>
      <vt:variant>
        <vt:i4>3735608</vt:i4>
      </vt:variant>
      <vt:variant>
        <vt:i4>3</vt:i4>
      </vt:variant>
      <vt:variant>
        <vt:i4>0</vt:i4>
      </vt:variant>
      <vt:variant>
        <vt:i4>5</vt:i4>
      </vt:variant>
      <vt:variant>
        <vt:lpwstr>mailto:irroirro.ru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СВЕРДЛОВСКОЙ ОБЛАСТИ</dc:title>
  <dc:subject/>
  <dc:creator>Секретарь</dc:creator>
  <cp:keywords/>
  <dc:description/>
  <cp:lastModifiedBy>Шерер Анастасия Александровна</cp:lastModifiedBy>
  <cp:revision>5</cp:revision>
  <cp:lastPrinted>2022-07-26T10:01:00Z</cp:lastPrinted>
  <dcterms:created xsi:type="dcterms:W3CDTF">2023-01-09T10:54:00Z</dcterms:created>
  <dcterms:modified xsi:type="dcterms:W3CDTF">2023-01-20T08:00:00Z</dcterms:modified>
</cp:coreProperties>
</file>