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EB" w:rsidRDefault="009119C0" w:rsidP="004238E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-653415</wp:posOffset>
            </wp:positionV>
            <wp:extent cx="7553325" cy="10404868"/>
            <wp:effectExtent l="19050" t="0" r="9525" b="0"/>
            <wp:wrapNone/>
            <wp:docPr id="2" name="Рисунок 1" descr="C:\Documents and Settings\Admin\Рабочий стол\для КПМО\положение о режим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ля КПМО\положение о режиме рабо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0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37C" w:rsidRPr="00473BC8" w:rsidRDefault="009D037C" w:rsidP="004238EB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037C" w:rsidRPr="009D037C" w:rsidRDefault="009D037C" w:rsidP="000D575B">
      <w:pPr>
        <w:rPr>
          <w:rFonts w:ascii="Times New Roman" w:hAnsi="Times New Roman" w:cs="Times New Roman"/>
          <w:sz w:val="28"/>
          <w:szCs w:val="28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ECB" w:rsidRDefault="004C0ECB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lastRenderedPageBreak/>
        <w:t>3</w:t>
      </w:r>
      <w:r w:rsidRPr="009F7167">
        <w:rPr>
          <w:color w:val="373737"/>
        </w:rPr>
        <w:t>.</w:t>
      </w:r>
      <w:r>
        <w:rPr>
          <w:color w:val="373737"/>
        </w:rPr>
        <w:t>3</w:t>
      </w:r>
      <w:r w:rsidRPr="009F7167">
        <w:rPr>
          <w:color w:val="373737"/>
        </w:rPr>
        <w:t>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Наполняемость классов, за исключением классов компенсирующего обучения, не должна превышать 21 человек в сельской местности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>
        <w:rPr>
          <w:color w:val="373737"/>
        </w:rPr>
        <w:t>4</w:t>
      </w:r>
      <w:r w:rsidRPr="009F7167">
        <w:rPr>
          <w:color w:val="373737"/>
        </w:rPr>
        <w:t>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>
        <w:rPr>
          <w:color w:val="373737"/>
        </w:rPr>
        <w:t>5</w:t>
      </w:r>
      <w:r w:rsidRPr="009F7167">
        <w:rPr>
          <w:color w:val="373737"/>
        </w:rPr>
        <w:t>. Учебные занятия  начинаются с  8-30 часов. Проведение нулевых уроков не допускается.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В учреждении  обучение проводят только в первую смену.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3.6</w:t>
      </w:r>
      <w:r w:rsidRPr="009F7167">
        <w:rPr>
          <w:color w:val="373737"/>
        </w:rPr>
        <w:t>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 xml:space="preserve">Организация профильного обучения в 10 - 11-х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9F7167">
        <w:rPr>
          <w:color w:val="373737"/>
        </w:rPr>
        <w:t>профориентационная</w:t>
      </w:r>
      <w:proofErr w:type="spellEnd"/>
      <w:r w:rsidRPr="009F7167">
        <w:rPr>
          <w:color w:val="373737"/>
        </w:rPr>
        <w:t xml:space="preserve"> работа.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>
        <w:rPr>
          <w:color w:val="373737"/>
        </w:rPr>
        <w:t>7</w:t>
      </w:r>
      <w:r w:rsidRPr="009F7167">
        <w:rPr>
          <w:color w:val="373737"/>
        </w:rPr>
        <w:t>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для обучающихся 1-х классов не должен превышать 4 уроков и 1 день в неделю - не более 5 уроков за счет урока физической культуры;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для обучающихся 5 - 6-х классов - не более 6 уроков;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для обучающихся 7 - 11-х классов - не более 7 уроков.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>
        <w:rPr>
          <w:color w:val="373737"/>
        </w:rPr>
        <w:t>8</w:t>
      </w:r>
      <w:r w:rsidRPr="009F7167">
        <w:rPr>
          <w:color w:val="373737"/>
        </w:rPr>
        <w:t>. Расписание уроков составляют с учетом дневной и недельной умственной работоспособности обучающихся и шкалой трудности учебных предметов.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>
        <w:rPr>
          <w:color w:val="373737"/>
        </w:rPr>
        <w:t>9</w:t>
      </w:r>
      <w:r w:rsidRPr="009F7167">
        <w:rPr>
          <w:color w:val="373737"/>
        </w:rPr>
        <w:t xml:space="preserve">. </w:t>
      </w:r>
      <w:proofErr w:type="gramStart"/>
      <w:r w:rsidRPr="009F7167">
        <w:rPr>
          <w:color w:val="373737"/>
        </w:rPr>
        <w:t>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</w:t>
      </w:r>
      <w:proofErr w:type="gramEnd"/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В начальных классах сдвоенные уроки не проводятся.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lastRenderedPageBreak/>
        <w:t>В течение учебного дня не следует проводить более одной контрольной работы. Контрольные работы рекомендуется проводить на 2 - 4-м уроках.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3.</w:t>
      </w:r>
      <w:r w:rsidRPr="009F7167">
        <w:rPr>
          <w:color w:val="373737"/>
        </w:rPr>
        <w:t>10. Продолжительность урока (академический час) во всех классах не должна превышать 40 минут, за исключением 1-го класса, продолжительность  урока в котором не должна превышать 35  минут.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proofErr w:type="gramStart"/>
      <w:r w:rsidRPr="009F7167">
        <w:rPr>
          <w:color w:val="373737"/>
        </w:rPr>
        <w:t>Плотность учебной работы обучающихся на уроках по основным предметам должна составлять 60 - 80%.</w:t>
      </w:r>
      <w:proofErr w:type="gramEnd"/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1</w:t>
      </w:r>
      <w:r w:rsidRPr="009F7167">
        <w:rPr>
          <w:color w:val="373737"/>
        </w:rPr>
        <w:t>. Обучение в 1-м классе осуществляется с соблюдением следующих дополнительных требований: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учебные занятия проводятся по 5-дневной учебной неделе и только в первую смену;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для посещающих группу продленного дня необходима организация 2-разового питания и прогулок;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обучение проводится без балльного оценивания знаний обучающихся и домашних заданий;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дополнительные недельные каникулы в середине третьей четверти при традиционном режиме обучения.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2</w:t>
      </w:r>
      <w:r w:rsidRPr="009F7167">
        <w:rPr>
          <w:color w:val="373737"/>
        </w:rPr>
        <w:t xml:space="preserve">. Для предупреждения переутомления и сохранения оптимального уровня </w:t>
      </w:r>
      <w:proofErr w:type="gramStart"/>
      <w:r w:rsidRPr="009F7167">
        <w:rPr>
          <w:color w:val="373737"/>
        </w:rPr>
        <w:t>работоспособности</w:t>
      </w:r>
      <w:proofErr w:type="gramEnd"/>
      <w:r w:rsidRPr="009F7167">
        <w:rPr>
          <w:color w:val="373737"/>
        </w:rPr>
        <w:t xml:space="preserve"> в течение недели обучающиеся должны иметь облегченный учебный день в четверг или пятницу.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4</w:t>
      </w:r>
      <w:r w:rsidRPr="009F7167">
        <w:rPr>
          <w:color w:val="373737"/>
        </w:rPr>
        <w:t>. Продолжительность перемен между уроками составляет не менее 10 минут, Вместо одной большой перемены после 2-го и 3-го уроков устанавливать две перемены по 20 минут каждая.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5</w:t>
      </w:r>
      <w:r w:rsidRPr="009F7167">
        <w:rPr>
          <w:color w:val="373737"/>
        </w:rPr>
        <w:t>. Использование в учебном процессе инновационных образовательных п</w:t>
      </w:r>
      <w:r w:rsidR="00771C05">
        <w:rPr>
          <w:color w:val="373737"/>
        </w:rPr>
        <w:t>рограмм и технологий, расписание</w:t>
      </w:r>
      <w:r w:rsidRPr="009F7167">
        <w:rPr>
          <w:color w:val="373737"/>
        </w:rPr>
        <w:t xml:space="preserve">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6</w:t>
      </w:r>
      <w:r w:rsidRPr="009F7167">
        <w:rPr>
          <w:color w:val="373737"/>
        </w:rPr>
        <w:t xml:space="preserve">. С целью профилактики утомления, нарушения осанки и </w:t>
      </w:r>
      <w:proofErr w:type="gramStart"/>
      <w:r w:rsidRPr="009F7167">
        <w:rPr>
          <w:color w:val="373737"/>
        </w:rPr>
        <w:t>зрения</w:t>
      </w:r>
      <w:proofErr w:type="gramEnd"/>
      <w:r w:rsidRPr="009F7167">
        <w:rPr>
          <w:color w:val="373737"/>
        </w:rPr>
        <w:t xml:space="preserve"> обучающихся на уроках следует проводить физкультминутки и гимнастику для глаз (приложение 4 и приложение 5 настоящих санитарных правил).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7</w:t>
      </w:r>
      <w:r w:rsidRPr="009F7167">
        <w:rPr>
          <w:color w:val="373737"/>
        </w:rPr>
        <w:t xml:space="preserve">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</w:t>
      </w:r>
      <w:r w:rsidRPr="009F7167">
        <w:rPr>
          <w:color w:val="373737"/>
        </w:rPr>
        <w:lastRenderedPageBreak/>
        <w:t>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Продолжительность непрерывного использования в образовательном процессе технических средств обучения устанавливается согласно нормативу.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</w:t>
      </w:r>
      <w:proofErr w:type="gramStart"/>
      <w:r w:rsidRPr="009F7167">
        <w:rPr>
          <w:color w:val="373737"/>
        </w:rPr>
        <w:t xml:space="preserve"> ,</w:t>
      </w:r>
      <w:proofErr w:type="gramEnd"/>
      <w:r w:rsidRPr="009F7167">
        <w:rPr>
          <w:color w:val="373737"/>
        </w:rPr>
        <w:t xml:space="preserve"> а в конце урока - физические упражнения для профилактики общего утомления 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.1</w:t>
      </w:r>
      <w:r>
        <w:rPr>
          <w:color w:val="373737"/>
        </w:rPr>
        <w:t>8</w:t>
      </w:r>
      <w:r w:rsidRPr="009F7167">
        <w:rPr>
          <w:color w:val="373737"/>
        </w:rPr>
        <w:t>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>
        <w:rPr>
          <w:color w:val="373737"/>
        </w:rPr>
        <w:t>19</w:t>
      </w:r>
      <w:r w:rsidRPr="009F7167">
        <w:rPr>
          <w:color w:val="373737"/>
        </w:rPr>
        <w:t>.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>
        <w:rPr>
          <w:color w:val="373737"/>
        </w:rPr>
        <w:t>0</w:t>
      </w:r>
      <w:r w:rsidRPr="009F7167">
        <w:rPr>
          <w:color w:val="373737"/>
        </w:rPr>
        <w:t xml:space="preserve">. Для увеличения двигательной активности </w:t>
      </w:r>
      <w:proofErr w:type="gramStart"/>
      <w:r w:rsidRPr="009F7167">
        <w:rPr>
          <w:color w:val="373737"/>
        </w:rPr>
        <w:t>обучающихся</w:t>
      </w:r>
      <w:proofErr w:type="gramEnd"/>
      <w:r w:rsidRPr="009F7167">
        <w:rPr>
          <w:color w:val="373737"/>
        </w:rP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>
        <w:rPr>
          <w:color w:val="373737"/>
        </w:rPr>
        <w:t>1</w:t>
      </w:r>
      <w:r w:rsidRPr="009F7167">
        <w:rPr>
          <w:color w:val="373737"/>
        </w:rPr>
        <w:t xml:space="preserve">. </w:t>
      </w:r>
      <w:proofErr w:type="gramStart"/>
      <w:r w:rsidRPr="009F7167">
        <w:rPr>
          <w:color w:val="373737"/>
        </w:rPr>
        <w:t>Двигательная активность обучающихся помимо уроков физической культуры в образовательном процессе может обеспечиваться за счет:</w:t>
      </w:r>
      <w:proofErr w:type="gramEnd"/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физкультминуток в соответствии с рекомендуемым комплексом упражнений 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организованных подвижных игр на переменах;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спортивного часа для детей, посещающих группу продленного дня;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внеклассных спортивных занятий и соревнований, общешкольных спортивных мероприятий, дней здоровья;</w:t>
      </w:r>
    </w:p>
    <w:p w:rsid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- самостоятельных занятий физической культурой в секциях и клубах.</w:t>
      </w:r>
    </w:p>
    <w:p w:rsidR="00771C05" w:rsidRDefault="00771C05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3.</w:t>
      </w:r>
      <w:r w:rsidR="0035375C">
        <w:rPr>
          <w:color w:val="373737"/>
        </w:rPr>
        <w:t>22</w:t>
      </w:r>
      <w:r>
        <w:rPr>
          <w:color w:val="373737"/>
        </w:rPr>
        <w:t>. Урок начинается по звонку.</w:t>
      </w:r>
    </w:p>
    <w:p w:rsidR="00771C05" w:rsidRPr="009F7167" w:rsidRDefault="00771C05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 w:rsidR="0035375C">
        <w:rPr>
          <w:color w:val="373737"/>
        </w:rPr>
        <w:t>3</w:t>
      </w:r>
      <w:r w:rsidRPr="009F7167">
        <w:rPr>
          <w:color w:val="373737"/>
        </w:rPr>
        <w:t>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 w:rsidRPr="009F7167">
        <w:rPr>
          <w:color w:val="373737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 w:rsidRPr="009F7167">
        <w:rPr>
          <w:color w:val="373737"/>
        </w:rPr>
        <w:t xml:space="preserve"> С </w:t>
      </w:r>
      <w:proofErr w:type="gramStart"/>
      <w:r w:rsidRPr="009F7167">
        <w:rPr>
          <w:color w:val="373737"/>
        </w:rPr>
        <w:lastRenderedPageBreak/>
        <w:t>обучающимися</w:t>
      </w:r>
      <w:proofErr w:type="gramEnd"/>
      <w:r w:rsidRPr="009F7167">
        <w:rPr>
          <w:color w:val="373737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proofErr w:type="gramStart"/>
      <w:r w:rsidRPr="009F7167">
        <w:rPr>
          <w:color w:val="373737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В дождливые, ветреные и морозные дни занятия физической культурой проводят в зале.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 w:rsidR="0035375C">
        <w:rPr>
          <w:color w:val="373737"/>
        </w:rPr>
        <w:t>4</w:t>
      </w:r>
      <w:r w:rsidRPr="009F7167">
        <w:rPr>
          <w:color w:val="373737"/>
        </w:rPr>
        <w:t>. Моторная плотность занятий физической культурой должна составлять не менее 70%.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обязательно.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 w:rsidR="0035375C">
        <w:rPr>
          <w:color w:val="373737"/>
        </w:rPr>
        <w:t>5</w:t>
      </w:r>
      <w:r w:rsidRPr="009F7167">
        <w:rPr>
          <w:color w:val="373737"/>
        </w:rPr>
        <w:t>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 w:rsidR="0035375C">
        <w:rPr>
          <w:color w:val="373737"/>
        </w:rPr>
        <w:t>6</w:t>
      </w:r>
      <w:r w:rsidRPr="009F7167">
        <w:rPr>
          <w:color w:val="373737"/>
        </w:rPr>
        <w:t>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 w:rsidR="0035375C">
        <w:rPr>
          <w:color w:val="373737"/>
        </w:rPr>
        <w:t>7</w:t>
      </w:r>
      <w:r w:rsidRPr="009F7167">
        <w:rPr>
          <w:color w:val="373737"/>
        </w:rPr>
        <w:t>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9F7167">
        <w:rPr>
          <w:color w:val="373737"/>
        </w:rPr>
        <w:t>Для проведения сельскохозяйственных работ (практики) в районах II климатического пояса следует отводить преим</w:t>
      </w:r>
      <w:r w:rsidR="00771C05">
        <w:rPr>
          <w:color w:val="373737"/>
        </w:rPr>
        <w:t>ущественно первую половину дня</w:t>
      </w:r>
      <w:r w:rsidRPr="009F7167">
        <w:rPr>
          <w:color w:val="373737"/>
        </w:rPr>
        <w:t xml:space="preserve">. Сельскохозяйственный инвентарь, используемый для работы, должен соответствовать росту и возрасту </w:t>
      </w:r>
      <w:proofErr w:type="gramStart"/>
      <w:r w:rsidRPr="009F7167">
        <w:rPr>
          <w:color w:val="373737"/>
        </w:rPr>
        <w:t>обучающихся</w:t>
      </w:r>
      <w:proofErr w:type="gramEnd"/>
      <w:r w:rsidRPr="009F7167">
        <w:rPr>
          <w:color w:val="373737"/>
        </w:rPr>
        <w:t xml:space="preserve">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 w:rsidRPr="009F7167">
        <w:rPr>
          <w:color w:val="373737"/>
        </w:rPr>
        <w:t>агрохимикатами</w:t>
      </w:r>
      <w:proofErr w:type="spellEnd"/>
      <w:r w:rsidRPr="009F7167">
        <w:rPr>
          <w:color w:val="373737"/>
        </w:rPr>
        <w:t xml:space="preserve">, допускается в сроки, установленные Государственным Каталогом пестицидов и </w:t>
      </w:r>
      <w:proofErr w:type="spellStart"/>
      <w:r w:rsidRPr="009F7167">
        <w:rPr>
          <w:color w:val="373737"/>
        </w:rPr>
        <w:t>агрохимикатов</w:t>
      </w:r>
      <w:proofErr w:type="spellEnd"/>
      <w:r w:rsidRPr="009F7167">
        <w:rPr>
          <w:color w:val="373737"/>
        </w:rPr>
        <w:t>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.2</w:t>
      </w:r>
      <w:r w:rsidR="0035375C">
        <w:rPr>
          <w:color w:val="373737"/>
        </w:rPr>
        <w:t>8</w:t>
      </w:r>
      <w:r w:rsidRPr="009F7167">
        <w:rPr>
          <w:color w:val="373737"/>
        </w:rPr>
        <w:t xml:space="preserve">. Кружковая работа в группах продленного дня должна учитывать возрастные особенности обучающихся, </w:t>
      </w:r>
      <w:proofErr w:type="gramStart"/>
      <w:r w:rsidRPr="009F7167">
        <w:rPr>
          <w:color w:val="373737"/>
        </w:rPr>
        <w:t>обеспечивать баланс между двигательно-активными и статическими занятиями и организована</w:t>
      </w:r>
      <w:proofErr w:type="gramEnd"/>
      <w:r w:rsidRPr="009F7167">
        <w:rPr>
          <w:color w:val="373737"/>
        </w:rPr>
        <w:t xml:space="preserve"> в соответствии с санитарно-эпидемиологическими требованиями к учреждениям дополнительного образования детей.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lastRenderedPageBreak/>
        <w:t>3</w:t>
      </w:r>
      <w:r w:rsidRPr="009F7167">
        <w:rPr>
          <w:color w:val="373737"/>
        </w:rPr>
        <w:t>.</w:t>
      </w:r>
      <w:r>
        <w:rPr>
          <w:color w:val="373737"/>
        </w:rPr>
        <w:t>2</w:t>
      </w:r>
      <w:r w:rsidR="0035375C">
        <w:rPr>
          <w:color w:val="373737"/>
        </w:rPr>
        <w:t>9</w:t>
      </w:r>
      <w:r w:rsidRPr="009F7167">
        <w:rPr>
          <w:color w:val="373737"/>
        </w:rPr>
        <w:t>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 w:rsidR="0035375C">
        <w:rPr>
          <w:color w:val="373737"/>
        </w:rPr>
        <w:t>30</w:t>
      </w:r>
      <w:r w:rsidRPr="009F7167">
        <w:rPr>
          <w:color w:val="373737"/>
        </w:rPr>
        <w:t xml:space="preserve">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</w:t>
      </w:r>
      <w:proofErr w:type="gramStart"/>
      <w:r w:rsidRPr="009F7167">
        <w:rPr>
          <w:color w:val="373737"/>
        </w:rPr>
        <w:t>обучающихся</w:t>
      </w:r>
      <w:proofErr w:type="gramEnd"/>
      <w:r w:rsidRPr="009F7167">
        <w:rPr>
          <w:color w:val="373737"/>
        </w:rPr>
        <w:t>.</w:t>
      </w:r>
    </w:p>
    <w:p w:rsidR="009F7167" w:rsidRP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</w:t>
      </w:r>
      <w:r w:rsidR="0035375C">
        <w:rPr>
          <w:color w:val="373737"/>
        </w:rPr>
        <w:t>31</w:t>
      </w:r>
      <w:r w:rsidRPr="009F7167">
        <w:rPr>
          <w:color w:val="373737"/>
        </w:rPr>
        <w:t>. Вес ежедневного комплекта учебников и письменных принадлежностей не должен превышать: для учащихся 1 - 2-х классов - более 1,5 кг, 3 - 4-х классов - более 2 кг; 5 - 6-х - более 2,5 кг, 7 - 8-х - более 3,5 кг, 9 - 11-х - более 4,0 кг.</w:t>
      </w:r>
    </w:p>
    <w:p w:rsidR="009F7167" w:rsidRDefault="009F7167" w:rsidP="009F7167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>
        <w:rPr>
          <w:color w:val="373737"/>
        </w:rPr>
        <w:t>3</w:t>
      </w:r>
      <w:r w:rsidRPr="009F7167">
        <w:rPr>
          <w:color w:val="373737"/>
        </w:rPr>
        <w:t>.3</w:t>
      </w:r>
      <w:r w:rsidR="0035375C">
        <w:rPr>
          <w:color w:val="373737"/>
        </w:rPr>
        <w:t>2</w:t>
      </w:r>
      <w:r w:rsidRPr="009F7167">
        <w:rPr>
          <w:color w:val="373737"/>
        </w:rPr>
        <w:t>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174AF">
        <w:rPr>
          <w:color w:val="373737"/>
        </w:rPr>
        <w:t>33</w:t>
      </w:r>
      <w:r w:rsidRPr="00771C05">
        <w:rPr>
          <w:color w:val="373737"/>
        </w:rPr>
        <w:t>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771C05" w:rsidRPr="00771C05" w:rsidRDefault="003174AF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>
        <w:rPr>
          <w:color w:val="373737"/>
        </w:rPr>
        <w:t>3.34</w:t>
      </w:r>
      <w:r w:rsidR="00771C05" w:rsidRPr="00771C05">
        <w:rPr>
          <w:color w:val="373737"/>
        </w:rPr>
        <w:t>. Педагогическим работникам категорически запрещается вести прием родителей во время учебных занятий.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3</w:t>
      </w:r>
      <w:r w:rsidR="003174AF">
        <w:rPr>
          <w:color w:val="373737"/>
        </w:rPr>
        <w:t>5</w:t>
      </w:r>
      <w:r w:rsidRPr="00771C05">
        <w:rPr>
          <w:color w:val="373737"/>
        </w:rPr>
        <w:t>. Прием родителей (законных представителей) директором школы и заместителями директора осуществляется ежедневно с 16.00 до 17.00, в субботу с 8.00-14.00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3</w:t>
      </w:r>
      <w:r w:rsidR="003174AF">
        <w:rPr>
          <w:color w:val="373737"/>
        </w:rPr>
        <w:t>6</w:t>
      </w:r>
      <w:r w:rsidRPr="00771C05">
        <w:rPr>
          <w:color w:val="373737"/>
        </w:rPr>
        <w:t>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3</w:t>
      </w:r>
      <w:r w:rsidR="003174AF">
        <w:rPr>
          <w:color w:val="373737"/>
        </w:rPr>
        <w:t>7</w:t>
      </w:r>
      <w:r w:rsidRPr="00771C05">
        <w:rPr>
          <w:color w:val="373737"/>
        </w:rPr>
        <w:t xml:space="preserve">. Запрещается удаление </w:t>
      </w:r>
      <w:proofErr w:type="gramStart"/>
      <w:r w:rsidRPr="00771C05">
        <w:rPr>
          <w:color w:val="373737"/>
        </w:rPr>
        <w:t>обучающихся</w:t>
      </w:r>
      <w:proofErr w:type="gramEnd"/>
      <w:r w:rsidRPr="00771C05">
        <w:rPr>
          <w:color w:val="373737"/>
        </w:rPr>
        <w:t xml:space="preserve"> из класса, моральное или физическое воздействие на обучающихся.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3</w:t>
      </w:r>
      <w:r w:rsidR="003174AF">
        <w:rPr>
          <w:color w:val="373737"/>
        </w:rPr>
        <w:t>8</w:t>
      </w:r>
      <w:r w:rsidRPr="00771C05">
        <w:rPr>
          <w:color w:val="373737"/>
        </w:rPr>
        <w:t>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3</w:t>
      </w:r>
      <w:r w:rsidR="003174AF">
        <w:rPr>
          <w:color w:val="373737"/>
        </w:rPr>
        <w:t>9</w:t>
      </w:r>
      <w:r w:rsidR="0035375C">
        <w:rPr>
          <w:color w:val="373737"/>
        </w:rPr>
        <w:t>.</w:t>
      </w:r>
      <w:r w:rsidRPr="00771C05">
        <w:rPr>
          <w:color w:val="373737"/>
        </w:rPr>
        <w:t>Регламентация воспитательного процесса в школе: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174AF">
        <w:rPr>
          <w:color w:val="373737"/>
        </w:rPr>
        <w:t>40</w:t>
      </w:r>
      <w:r w:rsidR="0035375C">
        <w:rPr>
          <w:color w:val="373737"/>
        </w:rPr>
        <w:t>.</w:t>
      </w:r>
      <w:r w:rsidRPr="00771C05">
        <w:rPr>
          <w:color w:val="373737"/>
        </w:rPr>
        <w:t>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4</w:t>
      </w:r>
      <w:r w:rsidR="003174AF">
        <w:rPr>
          <w:color w:val="373737"/>
        </w:rPr>
        <w:t>1</w:t>
      </w:r>
      <w:r w:rsidRPr="00771C05">
        <w:rPr>
          <w:color w:val="373737"/>
        </w:rPr>
        <w:t>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4</w:t>
      </w:r>
      <w:r w:rsidR="003174AF">
        <w:rPr>
          <w:color w:val="373737"/>
        </w:rPr>
        <w:t>2</w:t>
      </w:r>
      <w:r w:rsidRPr="00771C05">
        <w:rPr>
          <w:color w:val="373737"/>
        </w:rPr>
        <w:t>.Работа педагогов дополнительного образования определяется расписанием, утвержденным директором школы.</w:t>
      </w:r>
    </w:p>
    <w:p w:rsidR="00771C05" w:rsidRPr="00771C05" w:rsidRDefault="0035375C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>
        <w:rPr>
          <w:color w:val="373737"/>
        </w:rPr>
        <w:t>3.4</w:t>
      </w:r>
      <w:r w:rsidR="003174AF">
        <w:rPr>
          <w:color w:val="373737"/>
        </w:rPr>
        <w:t>3</w:t>
      </w:r>
      <w:r w:rsidR="00771C05" w:rsidRPr="00771C05">
        <w:rPr>
          <w:color w:val="373737"/>
        </w:rPr>
        <w:t>.График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771C05" w:rsidRPr="00771C05" w:rsidRDefault="00771C05" w:rsidP="00771C05">
      <w:pPr>
        <w:pStyle w:val="a3"/>
        <w:shd w:val="clear" w:color="auto" w:fill="FFFFFF"/>
        <w:spacing w:before="240" w:after="240" w:line="270" w:lineRule="atLeast"/>
        <w:jc w:val="both"/>
        <w:rPr>
          <w:color w:val="373737"/>
        </w:rPr>
      </w:pPr>
      <w:r w:rsidRPr="00771C05">
        <w:rPr>
          <w:color w:val="373737"/>
        </w:rPr>
        <w:lastRenderedPageBreak/>
        <w:t>3.</w:t>
      </w:r>
      <w:r w:rsidR="0035375C">
        <w:rPr>
          <w:color w:val="373737"/>
        </w:rPr>
        <w:t>4</w:t>
      </w:r>
      <w:r w:rsidR="003174AF">
        <w:rPr>
          <w:color w:val="373737"/>
        </w:rPr>
        <w:t>4</w:t>
      </w:r>
      <w:r w:rsidRPr="00771C05">
        <w:rPr>
          <w:color w:val="373737"/>
        </w:rPr>
        <w:t xml:space="preserve">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771C05">
        <w:rPr>
          <w:color w:val="373737"/>
        </w:rPr>
        <w:t>СанПиН</w:t>
      </w:r>
      <w:proofErr w:type="spellEnd"/>
      <w:r w:rsidRPr="00771C05">
        <w:rPr>
          <w:color w:val="373737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771C05" w:rsidRPr="009F7167" w:rsidRDefault="00771C05" w:rsidP="00771C05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73737"/>
        </w:rPr>
      </w:pPr>
      <w:r w:rsidRPr="00771C05">
        <w:rPr>
          <w:color w:val="373737"/>
        </w:rPr>
        <w:t>3.</w:t>
      </w:r>
      <w:r w:rsidR="0035375C">
        <w:rPr>
          <w:color w:val="373737"/>
        </w:rPr>
        <w:t>4</w:t>
      </w:r>
      <w:r w:rsidR="003174AF">
        <w:rPr>
          <w:color w:val="373737"/>
        </w:rPr>
        <w:t>5</w:t>
      </w:r>
      <w:r w:rsidRPr="00771C05">
        <w:rPr>
          <w:color w:val="373737"/>
        </w:rPr>
        <w:t>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9F7167" w:rsidRPr="009F7167" w:rsidRDefault="009F7167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167" w:rsidRPr="009F7167" w:rsidRDefault="009F7167" w:rsidP="009F7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167" w:rsidRPr="009F7167" w:rsidSect="003A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5B"/>
    <w:rsid w:val="0003425A"/>
    <w:rsid w:val="000D575B"/>
    <w:rsid w:val="003174AF"/>
    <w:rsid w:val="0035375C"/>
    <w:rsid w:val="003A0FF8"/>
    <w:rsid w:val="003B21AA"/>
    <w:rsid w:val="004238EB"/>
    <w:rsid w:val="00473BC8"/>
    <w:rsid w:val="004C0ECB"/>
    <w:rsid w:val="005A2D9F"/>
    <w:rsid w:val="0072026A"/>
    <w:rsid w:val="0073252E"/>
    <w:rsid w:val="00754C28"/>
    <w:rsid w:val="00771C05"/>
    <w:rsid w:val="009119C0"/>
    <w:rsid w:val="009D037C"/>
    <w:rsid w:val="009F7167"/>
    <w:rsid w:val="00B6249C"/>
    <w:rsid w:val="00DC0306"/>
    <w:rsid w:val="00EF65F3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7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C9DB-2EC0-4665-B373-C353828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2014-02-12T09:48:00Z</cp:lastPrinted>
  <dcterms:created xsi:type="dcterms:W3CDTF">2014-02-04T09:16:00Z</dcterms:created>
  <dcterms:modified xsi:type="dcterms:W3CDTF">2014-04-28T09:14:00Z</dcterms:modified>
</cp:coreProperties>
</file>